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3409"/>
        <w:gridCol w:w="1396"/>
        <w:gridCol w:w="3138"/>
      </w:tblGrid>
      <w:tr w:rsidR="009B1D9A" w:rsidTr="0076251A">
        <w:trPr>
          <w:trHeight w:val="1291"/>
        </w:trPr>
        <w:tc>
          <w:tcPr>
            <w:tcW w:w="9505" w:type="dxa"/>
            <w:gridSpan w:val="4"/>
          </w:tcPr>
          <w:p w:rsidR="009B1D9A" w:rsidRDefault="009B1D9A" w:rsidP="0076251A">
            <w:pPr>
              <w:pStyle w:val="TableParagraph"/>
              <w:ind w:left="112" w:right="-29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eastAsia="it-IT"/>
              </w:rPr>
              <w:drawing>
                <wp:inline distT="0" distB="0" distL="0" distR="0" wp14:anchorId="7ABD9C27" wp14:editId="571C90A8">
                  <wp:extent cx="5946677" cy="819150"/>
                  <wp:effectExtent l="0" t="0" r="0" b="0"/>
                  <wp:docPr id="71" name="Imag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677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D9A" w:rsidTr="0076251A">
        <w:trPr>
          <w:trHeight w:val="405"/>
        </w:trPr>
        <w:tc>
          <w:tcPr>
            <w:tcW w:w="9505" w:type="dxa"/>
            <w:gridSpan w:val="4"/>
          </w:tcPr>
          <w:p w:rsidR="009B1D9A" w:rsidRDefault="009B1D9A" w:rsidP="0076251A">
            <w:pPr>
              <w:pStyle w:val="TableParagraph"/>
              <w:spacing w:before="45"/>
              <w:ind w:left="3"/>
              <w:jc w:val="center"/>
            </w:pPr>
            <w:r>
              <w:rPr>
                <w:spacing w:val="10"/>
              </w:rPr>
              <w:t>SCHEDA</w:t>
            </w:r>
            <w:r>
              <w:rPr>
                <w:spacing w:val="35"/>
              </w:rPr>
              <w:t xml:space="preserve"> </w:t>
            </w:r>
            <w:r>
              <w:rPr>
                <w:spacing w:val="8"/>
              </w:rPr>
              <w:t>ATTUATIVA</w:t>
            </w:r>
          </w:p>
        </w:tc>
      </w:tr>
      <w:tr w:rsidR="009B1D9A" w:rsidTr="0076251A">
        <w:trPr>
          <w:trHeight w:val="1877"/>
        </w:trPr>
        <w:tc>
          <w:tcPr>
            <w:tcW w:w="1562" w:type="dxa"/>
          </w:tcPr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spacing w:before="244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Priorità</w:t>
            </w:r>
            <w:proofErr w:type="spellEnd"/>
          </w:p>
        </w:tc>
        <w:tc>
          <w:tcPr>
            <w:tcW w:w="3409" w:type="dxa"/>
          </w:tcPr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spacing w:before="109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ind w:left="112"/>
              <w:rPr>
                <w:lang w:val="it-IT"/>
              </w:rPr>
            </w:pPr>
            <w:r w:rsidRPr="009B1D9A">
              <w:rPr>
                <w:spacing w:val="10"/>
                <w:lang w:val="it-IT"/>
              </w:rPr>
              <w:t>6.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Verso</w:t>
            </w:r>
            <w:r w:rsidRPr="009B1D9A">
              <w:rPr>
                <w:spacing w:val="-17"/>
                <w:lang w:val="it-IT"/>
              </w:rPr>
              <w:t xml:space="preserve"> </w:t>
            </w:r>
            <w:r w:rsidRPr="009B1D9A">
              <w:rPr>
                <w:lang w:val="it-IT"/>
              </w:rPr>
              <w:t>le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lang w:val="it-IT"/>
              </w:rPr>
              <w:t>Strategie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9"/>
                <w:lang w:val="it-IT"/>
              </w:rPr>
              <w:t xml:space="preserve"> </w:t>
            </w:r>
            <w:r w:rsidRPr="009B1D9A">
              <w:rPr>
                <w:lang w:val="it-IT"/>
              </w:rPr>
              <w:t>sviluppo territoriale in Sicilia</w:t>
            </w:r>
          </w:p>
        </w:tc>
        <w:tc>
          <w:tcPr>
            <w:tcW w:w="1396" w:type="dxa"/>
          </w:tcPr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spacing w:before="109"/>
              <w:rPr>
                <w:rFonts w:ascii="Calibri"/>
                <w:lang w:val="it-IT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Obiettivo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specifico</w:t>
            </w:r>
            <w:proofErr w:type="spellEnd"/>
          </w:p>
        </w:tc>
        <w:tc>
          <w:tcPr>
            <w:tcW w:w="3138" w:type="dxa"/>
          </w:tcPr>
          <w:p w:rsidR="009B1D9A" w:rsidRPr="009B1D9A" w:rsidRDefault="009B1D9A" w:rsidP="0076251A">
            <w:pPr>
              <w:pStyle w:val="TableParagraph"/>
              <w:spacing w:line="237" w:lineRule="auto"/>
              <w:ind w:left="113" w:right="78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5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.2. Promuovere lo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sviluppo sociale, economico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e ambientale integrato e inclusivo a livello locale, la cultura, il patrimonio naturale, il turismo sostenibile e la</w:t>
            </w:r>
            <w:r w:rsidRPr="009B1D9A">
              <w:rPr>
                <w:spacing w:val="8"/>
                <w:lang w:val="it-IT"/>
              </w:rPr>
              <w:t xml:space="preserve"> </w:t>
            </w:r>
            <w:r w:rsidRPr="009B1D9A">
              <w:rPr>
                <w:lang w:val="it-IT"/>
              </w:rPr>
              <w:t>sicurezza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nelle</w:t>
            </w:r>
            <w:r w:rsidRPr="009B1D9A">
              <w:rPr>
                <w:spacing w:val="3"/>
                <w:lang w:val="it-IT"/>
              </w:rPr>
              <w:t xml:space="preserve"> </w:t>
            </w:r>
            <w:r w:rsidRPr="009B1D9A">
              <w:rPr>
                <w:lang w:val="it-IT"/>
              </w:rPr>
              <w:t>aree</w:t>
            </w:r>
            <w:r w:rsidRPr="009B1D9A">
              <w:rPr>
                <w:spacing w:val="17"/>
                <w:lang w:val="it-IT"/>
              </w:rPr>
              <w:t xml:space="preserve"> </w:t>
            </w:r>
            <w:r w:rsidRPr="009B1D9A">
              <w:rPr>
                <w:lang w:val="it-IT"/>
              </w:rPr>
              <w:t>diverse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5"/>
                <w:lang w:val="it-IT"/>
              </w:rPr>
              <w:t>da</w:t>
            </w:r>
          </w:p>
          <w:p w:rsidR="009B1D9A" w:rsidRDefault="009B1D9A" w:rsidP="0076251A">
            <w:pPr>
              <w:pStyle w:val="TableParagraph"/>
              <w:spacing w:line="264" w:lineRule="exact"/>
              <w:ind w:left="113"/>
              <w:jc w:val="both"/>
            </w:pPr>
            <w:proofErr w:type="spellStart"/>
            <w:r>
              <w:t>quelle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urbane</w:t>
            </w:r>
          </w:p>
        </w:tc>
      </w:tr>
      <w:tr w:rsidR="009B1D9A" w:rsidTr="0076251A">
        <w:trPr>
          <w:trHeight w:val="991"/>
        </w:trPr>
        <w:tc>
          <w:tcPr>
            <w:tcW w:w="1562" w:type="dxa"/>
            <w:tcBorders>
              <w:bottom w:val="single" w:sz="6" w:space="0" w:color="000000"/>
            </w:tcBorders>
          </w:tcPr>
          <w:p w:rsidR="009B1D9A" w:rsidRDefault="009B1D9A" w:rsidP="0076251A">
            <w:pPr>
              <w:pStyle w:val="TableParagraph"/>
              <w:spacing w:before="77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Azione</w:t>
            </w:r>
            <w:proofErr w:type="spellEnd"/>
          </w:p>
        </w:tc>
        <w:tc>
          <w:tcPr>
            <w:tcW w:w="7943" w:type="dxa"/>
            <w:gridSpan w:val="3"/>
            <w:tcBorders>
              <w:bottom w:val="single" w:sz="6" w:space="0" w:color="000000"/>
            </w:tcBorders>
          </w:tcPr>
          <w:p w:rsidR="009B1D9A" w:rsidRPr="009B1D9A" w:rsidRDefault="009B1D9A" w:rsidP="0076251A">
            <w:pPr>
              <w:pStyle w:val="TableParagraph"/>
              <w:spacing w:before="75" w:line="242" w:lineRule="auto"/>
              <w:ind w:left="112" w:right="67"/>
              <w:jc w:val="both"/>
              <w:rPr>
                <w:lang w:val="it-IT"/>
              </w:rPr>
            </w:pPr>
            <w:bookmarkStart w:id="0" w:name="_bookmark28"/>
            <w:bookmarkEnd w:id="0"/>
            <w:r w:rsidRPr="009B1D9A">
              <w:rPr>
                <w:color w:val="1F3762"/>
                <w:spacing w:val="-2"/>
                <w:lang w:val="it-IT"/>
              </w:rPr>
              <w:t>5.2.2</w:t>
            </w:r>
            <w:r w:rsidRPr="009B1D9A">
              <w:rPr>
                <w:color w:val="1F3762"/>
                <w:spacing w:val="-11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-</w:t>
            </w:r>
            <w:r w:rsidRPr="009B1D9A">
              <w:rPr>
                <w:color w:val="1F3762"/>
                <w:spacing w:val="-10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Rafforzamento della</w:t>
            </w:r>
            <w:r w:rsidRPr="009B1D9A">
              <w:rPr>
                <w:color w:val="1F3762"/>
                <w:spacing w:val="-11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capacità amministrativa delle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Autorità Territoriali</w:t>
            </w:r>
            <w:r w:rsidRPr="009B1D9A">
              <w:rPr>
                <w:color w:val="1F3762"/>
                <w:spacing w:val="13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in</w:t>
            </w:r>
            <w:r w:rsidRPr="009B1D9A">
              <w:rPr>
                <w:color w:val="1F3762"/>
                <w:spacing w:val="-11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>termini</w:t>
            </w:r>
            <w:r w:rsidRPr="009B1D9A">
              <w:rPr>
                <w:color w:val="1F3762"/>
                <w:spacing w:val="-4"/>
                <w:lang w:val="it-IT"/>
              </w:rPr>
              <w:t xml:space="preserve"> </w:t>
            </w:r>
            <w:r w:rsidRPr="009B1D9A">
              <w:rPr>
                <w:color w:val="1F3762"/>
                <w:spacing w:val="-2"/>
                <w:lang w:val="it-IT"/>
              </w:rPr>
              <w:t xml:space="preserve">di </w:t>
            </w:r>
            <w:r w:rsidRPr="009B1D9A">
              <w:rPr>
                <w:color w:val="1F3762"/>
                <w:lang w:val="it-IT"/>
              </w:rPr>
              <w:t>competenze</w:t>
            </w:r>
            <w:r w:rsidRPr="009B1D9A">
              <w:rPr>
                <w:color w:val="1F3762"/>
                <w:spacing w:val="-13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specialistiche,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ecc.</w:t>
            </w:r>
            <w:r w:rsidRPr="009B1D9A">
              <w:rPr>
                <w:color w:val="1F3762"/>
                <w:spacing w:val="-12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– in</w:t>
            </w:r>
            <w:r w:rsidRPr="009B1D9A">
              <w:rPr>
                <w:color w:val="1F3762"/>
                <w:spacing w:val="-4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linea</w:t>
            </w:r>
            <w:r w:rsidRPr="009B1D9A">
              <w:rPr>
                <w:color w:val="1F3762"/>
                <w:spacing w:val="-8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con</w:t>
            </w:r>
            <w:r w:rsidRPr="009B1D9A">
              <w:rPr>
                <w:color w:val="1F3762"/>
                <w:spacing w:val="-4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quanto</w:t>
            </w:r>
            <w:r w:rsidRPr="009B1D9A">
              <w:rPr>
                <w:color w:val="1F3762"/>
                <w:spacing w:val="-5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indicato</w:t>
            </w:r>
            <w:r w:rsidRPr="009B1D9A">
              <w:rPr>
                <w:color w:val="1F3762"/>
                <w:spacing w:val="-13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dal</w:t>
            </w:r>
            <w:r w:rsidRPr="009B1D9A">
              <w:rPr>
                <w:color w:val="1F3762"/>
                <w:spacing w:val="-11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PRigA</w:t>
            </w:r>
            <w:r w:rsidRPr="009B1D9A">
              <w:rPr>
                <w:color w:val="1F3762"/>
                <w:spacing w:val="-7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– delle strutture amministrative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impegnate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nella selezione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e gestione</w:t>
            </w:r>
            <w:r w:rsidRPr="009B1D9A">
              <w:rPr>
                <w:color w:val="1F3762"/>
                <w:spacing w:val="-6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degli</w:t>
            </w:r>
            <w:r w:rsidRPr="009B1D9A">
              <w:rPr>
                <w:color w:val="1F3762"/>
                <w:spacing w:val="-4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investimenti</w:t>
            </w:r>
            <w:r w:rsidRPr="009B1D9A">
              <w:rPr>
                <w:color w:val="1F3762"/>
                <w:spacing w:val="-4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previsti nelle</w:t>
            </w:r>
            <w:r w:rsidRPr="009B1D9A">
              <w:rPr>
                <w:color w:val="1F3762"/>
                <w:spacing w:val="28"/>
                <w:lang w:val="it-IT"/>
              </w:rPr>
              <w:t xml:space="preserve"> </w:t>
            </w:r>
            <w:r w:rsidRPr="009B1D9A">
              <w:rPr>
                <w:color w:val="1F3762"/>
                <w:lang w:val="it-IT"/>
              </w:rPr>
              <w:t>ST</w:t>
            </w:r>
          </w:p>
        </w:tc>
      </w:tr>
      <w:tr w:rsidR="009B1D9A" w:rsidTr="0076251A">
        <w:trPr>
          <w:trHeight w:val="525"/>
        </w:trPr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9B1D9A" w:rsidRDefault="009B1D9A" w:rsidP="0076251A">
            <w:pPr>
              <w:pStyle w:val="TableParagraph"/>
              <w:spacing w:line="239" w:lineRule="exact"/>
              <w:ind w:left="112"/>
            </w:pPr>
            <w:proofErr w:type="spellStart"/>
            <w:r>
              <w:rPr>
                <w:spacing w:val="-2"/>
              </w:rPr>
              <w:t>Settore</w:t>
            </w:r>
            <w:proofErr w:type="spellEnd"/>
          </w:p>
          <w:p w:rsidR="009B1D9A" w:rsidRDefault="009B1D9A" w:rsidP="0076251A">
            <w:pPr>
              <w:pStyle w:val="TableParagraph"/>
              <w:spacing w:before="1" w:line="265" w:lineRule="exact"/>
              <w:ind w:left="112"/>
            </w:pPr>
            <w:r>
              <w:rPr>
                <w:spacing w:val="2"/>
              </w:rPr>
              <w:t>d’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2"/>
              </w:rPr>
              <w:t>intervento</w:t>
            </w:r>
            <w:proofErr w:type="spellEnd"/>
          </w:p>
        </w:tc>
        <w:tc>
          <w:tcPr>
            <w:tcW w:w="794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B1D9A" w:rsidRPr="009B1D9A" w:rsidRDefault="009B1D9A" w:rsidP="0076251A">
            <w:pPr>
              <w:pStyle w:val="TableParagraph"/>
              <w:spacing w:line="239" w:lineRule="exact"/>
              <w:ind w:left="112"/>
              <w:rPr>
                <w:lang w:val="it-IT"/>
              </w:rPr>
            </w:pPr>
            <w:r w:rsidRPr="009B1D9A">
              <w:rPr>
                <w:lang w:val="it-IT"/>
              </w:rPr>
              <w:t>170</w:t>
            </w:r>
            <w:r w:rsidRPr="009B1D9A">
              <w:rPr>
                <w:spacing w:val="7"/>
                <w:lang w:val="it-IT"/>
              </w:rPr>
              <w:t xml:space="preserve"> </w:t>
            </w:r>
            <w:r w:rsidRPr="009B1D9A">
              <w:rPr>
                <w:lang w:val="it-IT"/>
              </w:rPr>
              <w:t>-</w:t>
            </w:r>
            <w:r w:rsidRPr="009B1D9A">
              <w:rPr>
                <w:spacing w:val="23"/>
                <w:lang w:val="it-IT"/>
              </w:rPr>
              <w:t xml:space="preserve"> </w:t>
            </w:r>
            <w:r w:rsidRPr="009B1D9A">
              <w:rPr>
                <w:lang w:val="it-IT"/>
              </w:rPr>
              <w:t>Sviluppo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42"/>
                <w:lang w:val="it-IT"/>
              </w:rPr>
              <w:t xml:space="preserve"> </w:t>
            </w:r>
            <w:r w:rsidRPr="009B1D9A">
              <w:rPr>
                <w:lang w:val="it-IT"/>
              </w:rPr>
              <w:t>capacità</w:t>
            </w:r>
            <w:r w:rsidRPr="009B1D9A">
              <w:rPr>
                <w:spacing w:val="32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25"/>
                <w:lang w:val="it-IT"/>
              </w:rPr>
              <w:t xml:space="preserve"> </w:t>
            </w:r>
            <w:r w:rsidRPr="009B1D9A">
              <w:rPr>
                <w:lang w:val="it-IT"/>
              </w:rPr>
              <w:t>autorità</w:t>
            </w:r>
            <w:r w:rsidRPr="009B1D9A">
              <w:rPr>
                <w:spacing w:val="32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28"/>
                <w:lang w:val="it-IT"/>
              </w:rPr>
              <w:t xml:space="preserve"> </w:t>
            </w:r>
            <w:r w:rsidRPr="009B1D9A">
              <w:rPr>
                <w:lang w:val="it-IT"/>
              </w:rPr>
              <w:t>programma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26"/>
                <w:lang w:val="it-IT"/>
              </w:rPr>
              <w:t xml:space="preserve"> </w:t>
            </w:r>
            <w:r w:rsidRPr="009B1D9A">
              <w:rPr>
                <w:lang w:val="it-IT"/>
              </w:rPr>
              <w:t>degli</w:t>
            </w:r>
            <w:r w:rsidRPr="009B1D9A">
              <w:rPr>
                <w:spacing w:val="43"/>
                <w:lang w:val="it-IT"/>
              </w:rPr>
              <w:t xml:space="preserve"> </w:t>
            </w:r>
            <w:r w:rsidRPr="009B1D9A">
              <w:rPr>
                <w:lang w:val="it-IT"/>
              </w:rPr>
              <w:t>organismi</w:t>
            </w:r>
            <w:r w:rsidRPr="009B1D9A">
              <w:rPr>
                <w:spacing w:val="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coinvolti</w:t>
            </w:r>
          </w:p>
          <w:p w:rsidR="009B1D9A" w:rsidRDefault="009B1D9A" w:rsidP="0076251A">
            <w:pPr>
              <w:pStyle w:val="TableParagraph"/>
              <w:spacing w:before="1" w:line="265" w:lineRule="exact"/>
              <w:ind w:left="112"/>
            </w:pPr>
            <w:proofErr w:type="spellStart"/>
            <w:r>
              <w:t>nell'attuazione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dei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4"/>
              </w:rPr>
              <w:t>fondi</w:t>
            </w:r>
            <w:proofErr w:type="spellEnd"/>
          </w:p>
        </w:tc>
      </w:tr>
      <w:tr w:rsidR="009B1D9A" w:rsidTr="0076251A">
        <w:trPr>
          <w:trHeight w:val="585"/>
        </w:trPr>
        <w:tc>
          <w:tcPr>
            <w:tcW w:w="1562" w:type="dxa"/>
            <w:tcBorders>
              <w:top w:val="single" w:sz="6" w:space="0" w:color="000000"/>
              <w:bottom w:val="single" w:sz="6" w:space="0" w:color="000000"/>
            </w:tcBorders>
          </w:tcPr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Tipologia</w:t>
            </w:r>
            <w:proofErr w:type="spellEnd"/>
          </w:p>
          <w:p w:rsidR="009B1D9A" w:rsidRDefault="009B1D9A" w:rsidP="0076251A">
            <w:pPr>
              <w:pStyle w:val="TableParagraph"/>
              <w:spacing w:before="2"/>
              <w:ind w:left="112"/>
            </w:pPr>
            <w:r>
              <w:rPr>
                <w:spacing w:val="2"/>
              </w:rPr>
              <w:t>d’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2"/>
              </w:rPr>
              <w:t>Intervento</w:t>
            </w:r>
            <w:proofErr w:type="spellEnd"/>
          </w:p>
        </w:tc>
        <w:tc>
          <w:tcPr>
            <w:tcW w:w="794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B1D9A" w:rsidRDefault="009B1D9A" w:rsidP="0076251A">
            <w:pPr>
              <w:pStyle w:val="TableParagraph"/>
              <w:spacing w:before="135"/>
              <w:ind w:left="112"/>
            </w:pPr>
            <w:proofErr w:type="spellStart"/>
            <w:r>
              <w:t>Azione</w:t>
            </w:r>
            <w:proofErr w:type="spellEnd"/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capacitazione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amministrativa</w:t>
            </w:r>
            <w:proofErr w:type="spellEnd"/>
          </w:p>
        </w:tc>
      </w:tr>
      <w:tr w:rsidR="009B1D9A" w:rsidTr="0076251A">
        <w:trPr>
          <w:trHeight w:val="810"/>
        </w:trPr>
        <w:tc>
          <w:tcPr>
            <w:tcW w:w="1562" w:type="dxa"/>
            <w:tcBorders>
              <w:top w:val="single" w:sz="6" w:space="0" w:color="000000"/>
            </w:tcBorders>
          </w:tcPr>
          <w:p w:rsidR="009B1D9A" w:rsidRDefault="009B1D9A" w:rsidP="0076251A">
            <w:pPr>
              <w:pStyle w:val="TableParagraph"/>
              <w:spacing w:line="254" w:lineRule="exact"/>
              <w:ind w:left="112"/>
            </w:pPr>
            <w:proofErr w:type="spellStart"/>
            <w:r>
              <w:rPr>
                <w:spacing w:val="-2"/>
              </w:rPr>
              <w:t>Dipartimento</w:t>
            </w:r>
            <w:proofErr w:type="spellEnd"/>
          </w:p>
          <w:p w:rsidR="009B1D9A" w:rsidRDefault="009B1D9A" w:rsidP="0076251A">
            <w:pPr>
              <w:pStyle w:val="TableParagraph"/>
              <w:spacing w:line="270" w:lineRule="atLeast"/>
              <w:ind w:left="112"/>
            </w:pPr>
            <w:proofErr w:type="spellStart"/>
            <w:r>
              <w:rPr>
                <w:spacing w:val="-2"/>
              </w:rPr>
              <w:t>regionale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responsabile</w:t>
            </w:r>
            <w:proofErr w:type="spellEnd"/>
          </w:p>
        </w:tc>
        <w:tc>
          <w:tcPr>
            <w:tcW w:w="3409" w:type="dxa"/>
            <w:tcBorders>
              <w:top w:val="single" w:sz="6" w:space="0" w:color="000000"/>
            </w:tcBorders>
          </w:tcPr>
          <w:p w:rsidR="009B1D9A" w:rsidRPr="009B1D9A" w:rsidRDefault="009B1D9A" w:rsidP="0076251A">
            <w:pPr>
              <w:pStyle w:val="TableParagraph"/>
              <w:spacing w:before="120" w:line="242" w:lineRule="auto"/>
              <w:ind w:left="112"/>
              <w:rPr>
                <w:lang w:val="it-IT"/>
              </w:rPr>
            </w:pPr>
            <w:r w:rsidRPr="009B1D9A">
              <w:rPr>
                <w:lang w:val="it-IT"/>
              </w:rPr>
              <w:t>Dipartimento</w:t>
            </w:r>
            <w:r w:rsidRPr="009B1D9A">
              <w:rPr>
                <w:spacing w:val="-18"/>
                <w:lang w:val="it-IT"/>
              </w:rPr>
              <w:t xml:space="preserve"> </w:t>
            </w:r>
            <w:r w:rsidRPr="009B1D9A">
              <w:rPr>
                <w:lang w:val="it-IT"/>
              </w:rPr>
              <w:t>regionale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 Autonomie</w:t>
            </w:r>
            <w:r w:rsidRPr="009B1D9A">
              <w:rPr>
                <w:spacing w:val="-26"/>
                <w:lang w:val="it-IT"/>
              </w:rPr>
              <w:t xml:space="preserve"> </w:t>
            </w:r>
            <w:r w:rsidRPr="009B1D9A">
              <w:rPr>
                <w:lang w:val="it-IT"/>
              </w:rPr>
              <w:t>Locali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:rsidR="009B1D9A" w:rsidRDefault="009B1D9A" w:rsidP="0076251A">
            <w:pPr>
              <w:pStyle w:val="TableParagraph"/>
              <w:spacing w:before="256"/>
              <w:ind w:left="112"/>
            </w:pPr>
            <w:proofErr w:type="spellStart"/>
            <w:r>
              <w:rPr>
                <w:spacing w:val="-2"/>
              </w:rPr>
              <w:t>Beneficiari</w:t>
            </w:r>
            <w:proofErr w:type="spellEnd"/>
          </w:p>
        </w:tc>
        <w:tc>
          <w:tcPr>
            <w:tcW w:w="3138" w:type="dxa"/>
            <w:tcBorders>
              <w:top w:val="single" w:sz="6" w:space="0" w:color="000000"/>
            </w:tcBorders>
          </w:tcPr>
          <w:p w:rsidR="009B1D9A" w:rsidRDefault="009B1D9A" w:rsidP="0076251A">
            <w:pPr>
              <w:pStyle w:val="TableParagraph"/>
              <w:spacing w:before="256"/>
              <w:ind w:left="113"/>
            </w:pPr>
            <w:proofErr w:type="spellStart"/>
            <w:r>
              <w:t>Autorità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Territoriale</w:t>
            </w:r>
            <w:proofErr w:type="spellEnd"/>
          </w:p>
        </w:tc>
      </w:tr>
      <w:tr w:rsidR="009B1D9A" w:rsidTr="0076251A">
        <w:trPr>
          <w:trHeight w:val="4834"/>
        </w:trPr>
        <w:tc>
          <w:tcPr>
            <w:tcW w:w="1562" w:type="dxa"/>
          </w:tcPr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spacing w:before="117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Descrizione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interventi</w:t>
            </w:r>
            <w:proofErr w:type="spellEnd"/>
          </w:p>
          <w:p w:rsidR="009B1D9A" w:rsidRDefault="009B1D9A" w:rsidP="0076251A">
            <w:pPr>
              <w:pStyle w:val="TableParagraph"/>
              <w:spacing w:before="4"/>
              <w:ind w:left="112"/>
            </w:pPr>
            <w:proofErr w:type="spellStart"/>
            <w:r>
              <w:rPr>
                <w:spacing w:val="-2"/>
              </w:rPr>
              <w:t>ammissibili</w:t>
            </w:r>
            <w:proofErr w:type="spellEnd"/>
          </w:p>
        </w:tc>
        <w:tc>
          <w:tcPr>
            <w:tcW w:w="7943" w:type="dxa"/>
            <w:gridSpan w:val="3"/>
          </w:tcPr>
          <w:p w:rsidR="009B1D9A" w:rsidRPr="009B1D9A" w:rsidRDefault="009B1D9A" w:rsidP="0076251A">
            <w:pPr>
              <w:pStyle w:val="TableParagraph"/>
              <w:spacing w:line="254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L’azione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è,</w:t>
            </w:r>
            <w:r w:rsidRPr="009B1D9A">
              <w:rPr>
                <w:spacing w:val="21"/>
                <w:lang w:val="it-IT"/>
              </w:rPr>
              <w:t xml:space="preserve"> </w:t>
            </w:r>
            <w:r w:rsidRPr="009B1D9A">
              <w:rPr>
                <w:lang w:val="it-IT"/>
              </w:rPr>
              <w:t>secondo</w:t>
            </w:r>
            <w:r w:rsidRPr="009B1D9A">
              <w:rPr>
                <w:spacing w:val="3"/>
                <w:lang w:val="it-IT"/>
              </w:rPr>
              <w:t xml:space="preserve"> </w:t>
            </w:r>
            <w:r w:rsidRPr="009B1D9A">
              <w:rPr>
                <w:lang w:val="it-IT"/>
              </w:rPr>
              <w:t>quanto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previsto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nel</w:t>
            </w:r>
            <w:r w:rsidRPr="009B1D9A">
              <w:rPr>
                <w:spacing w:val="12"/>
                <w:lang w:val="it-IT"/>
              </w:rPr>
              <w:t xml:space="preserve"> </w:t>
            </w:r>
            <w:r w:rsidRPr="009B1D9A">
              <w:rPr>
                <w:lang w:val="it-IT"/>
              </w:rPr>
              <w:t>PRigA,</w:t>
            </w:r>
            <w:r w:rsidRPr="009B1D9A">
              <w:rPr>
                <w:spacing w:val="21"/>
                <w:lang w:val="it-IT"/>
              </w:rPr>
              <w:t xml:space="preserve"> </w:t>
            </w:r>
            <w:r w:rsidRPr="009B1D9A">
              <w:rPr>
                <w:lang w:val="it-IT"/>
              </w:rPr>
              <w:t>rivolta</w:t>
            </w:r>
            <w:r w:rsidRPr="009B1D9A">
              <w:rPr>
                <w:spacing w:val="-1"/>
                <w:lang w:val="it-IT"/>
              </w:rPr>
              <w:t xml:space="preserve"> </w:t>
            </w:r>
            <w:r w:rsidRPr="009B1D9A">
              <w:rPr>
                <w:lang w:val="it-IT"/>
              </w:rPr>
              <w:t>al</w:t>
            </w:r>
            <w:r w:rsidRPr="009B1D9A">
              <w:rPr>
                <w:spacing w:val="28"/>
                <w:lang w:val="it-IT"/>
              </w:rPr>
              <w:t xml:space="preserve"> </w:t>
            </w:r>
            <w:r w:rsidRPr="009B1D9A">
              <w:rPr>
                <w:lang w:val="it-IT"/>
              </w:rPr>
              <w:t>potenziamento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della</w:t>
            </w:r>
            <w:r w:rsidRPr="009B1D9A">
              <w:rPr>
                <w:spacing w:val="-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capacità</w:t>
            </w:r>
          </w:p>
          <w:p w:rsidR="009B1D9A" w:rsidRPr="009B1D9A" w:rsidRDefault="009B1D9A" w:rsidP="0076251A">
            <w:pPr>
              <w:pStyle w:val="TableParagraph"/>
              <w:spacing w:before="3" w:line="237" w:lineRule="auto"/>
              <w:ind w:left="112" w:right="73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dei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Comuni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Aree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Interne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per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sviluppare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le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i/>
                <w:u w:val="single"/>
                <w:lang w:val="it-IT"/>
              </w:rPr>
              <w:t>pipeline</w:t>
            </w:r>
            <w:r w:rsidRPr="009B1D9A">
              <w:rPr>
                <w:i/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i/>
                <w:u w:val="single"/>
                <w:lang w:val="it-IT"/>
              </w:rPr>
              <w:t>di</w:t>
            </w:r>
            <w:r w:rsidRPr="009B1D9A">
              <w:rPr>
                <w:i/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i/>
                <w:u w:val="single"/>
                <w:lang w:val="it-IT"/>
              </w:rPr>
              <w:t>progetto</w:t>
            </w:r>
            <w:r w:rsidRPr="009B1D9A">
              <w:rPr>
                <w:i/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(potenziamento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della</w:t>
            </w:r>
            <w:r w:rsidRPr="009B1D9A">
              <w:rPr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capacità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di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progettazione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degli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interventi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da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parte</w:t>
            </w:r>
            <w:r w:rsidRPr="009B1D9A">
              <w:rPr>
                <w:spacing w:val="-13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delle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strutture</w:t>
            </w:r>
            <w:r w:rsidRPr="009B1D9A">
              <w:rPr>
                <w:spacing w:val="-1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tecnico-amministrative</w:t>
            </w:r>
            <w:r w:rsidRPr="009B1D9A">
              <w:rPr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dei Comuni)</w:t>
            </w:r>
            <w:r w:rsidRPr="009B1D9A">
              <w:rPr>
                <w:spacing w:val="-5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funzionali</w:t>
            </w:r>
            <w:r w:rsidRPr="009B1D9A">
              <w:rPr>
                <w:spacing w:val="-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e coerenti</w:t>
            </w:r>
            <w:r w:rsidRPr="009B1D9A">
              <w:rPr>
                <w:spacing w:val="-2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alle</w:t>
            </w:r>
            <w:r w:rsidRPr="009B1D9A">
              <w:rPr>
                <w:spacing w:val="-4"/>
                <w:u w:val="single"/>
                <w:lang w:val="it-IT"/>
              </w:rPr>
              <w:t xml:space="preserve"> </w:t>
            </w:r>
            <w:r w:rsidRPr="009B1D9A">
              <w:rPr>
                <w:u w:val="single"/>
                <w:lang w:val="it-IT"/>
              </w:rPr>
              <w:t>Strategie</w:t>
            </w:r>
            <w:r w:rsidRPr="009B1D9A">
              <w:rPr>
                <w:lang w:val="it-IT"/>
              </w:rPr>
              <w:t>. Tali</w:t>
            </w:r>
            <w:r w:rsidRPr="009B1D9A">
              <w:rPr>
                <w:spacing w:val="-1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 xml:space="preserve">pipeline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progetto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lang w:val="it-IT"/>
              </w:rPr>
              <w:t xml:space="preserve">riguarderanno, </w:t>
            </w:r>
            <w:r w:rsidRPr="009B1D9A">
              <w:rPr>
                <w:spacing w:val="12"/>
                <w:lang w:val="it-IT"/>
              </w:rPr>
              <w:t>pertanto,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settori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intervento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previsti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0"/>
                <w:lang w:val="it-IT"/>
              </w:rPr>
              <w:t>dal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0"/>
                <w:lang w:val="it-IT"/>
              </w:rPr>
              <w:t>PR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4"/>
                <w:lang w:val="it-IT"/>
              </w:rPr>
              <w:t>per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le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1"/>
                <w:lang w:val="it-IT"/>
              </w:rPr>
              <w:t>Strategie.</w:t>
            </w:r>
          </w:p>
          <w:p w:rsidR="009B1D9A" w:rsidRPr="009B1D9A" w:rsidRDefault="009B1D9A" w:rsidP="0076251A">
            <w:pPr>
              <w:pStyle w:val="TableParagraph"/>
              <w:spacing w:before="1" w:line="242" w:lineRule="auto"/>
              <w:ind w:left="112" w:right="77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L’azione</w:t>
            </w:r>
            <w:r w:rsidRPr="009B1D9A">
              <w:rPr>
                <w:spacing w:val="-8"/>
                <w:lang w:val="it-IT"/>
              </w:rPr>
              <w:t xml:space="preserve"> </w:t>
            </w:r>
            <w:r w:rsidRPr="009B1D9A">
              <w:rPr>
                <w:lang w:val="it-IT"/>
              </w:rPr>
              <w:t>rivolta al potenziamento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della capacità su indicata potrà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essere proposta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dalla Autorità Territoriale seguendo il modello sotto riportato che include misure sostenute anche a livello centrale (PN CAPCOE, Regione).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In particolare, il modello di rafforzamento delle strutture tecnico amministrative dei Comuni dell’Area si articola nell’acquisizione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servizi (ai sensi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 D.lgs 36/23)</w:t>
            </w:r>
            <w:r w:rsidRPr="009B1D9A">
              <w:rPr>
                <w:spacing w:val="-9"/>
                <w:lang w:val="it-IT"/>
              </w:rPr>
              <w:t xml:space="preserve"> </w:t>
            </w:r>
            <w:r w:rsidRPr="009B1D9A">
              <w:rPr>
                <w:lang w:val="it-IT"/>
              </w:rPr>
              <w:t>e/o</w:t>
            </w:r>
            <w:r w:rsidRPr="009B1D9A">
              <w:rPr>
                <w:spacing w:val="31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>expertise</w:t>
            </w:r>
            <w:r w:rsidRPr="009B1D9A">
              <w:rPr>
                <w:i/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specialistiche (ai</w:t>
            </w:r>
            <w:r w:rsidRPr="009B1D9A">
              <w:rPr>
                <w:spacing w:val="27"/>
                <w:lang w:val="it-IT"/>
              </w:rPr>
              <w:t xml:space="preserve"> </w:t>
            </w:r>
            <w:r w:rsidRPr="009B1D9A">
              <w:rPr>
                <w:lang w:val="it-IT"/>
              </w:rPr>
              <w:t>sensi del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Dlgs</w:t>
            </w:r>
            <w:r w:rsidRPr="009B1D9A">
              <w:rPr>
                <w:spacing w:val="-8"/>
                <w:lang w:val="it-IT"/>
              </w:rPr>
              <w:t xml:space="preserve"> </w:t>
            </w:r>
            <w:r w:rsidRPr="009B1D9A">
              <w:rPr>
                <w:lang w:val="it-IT"/>
              </w:rPr>
              <w:t>165/2001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lang w:val="it-IT"/>
              </w:rPr>
              <w:t>s.m.i.)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per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la</w:t>
            </w:r>
            <w:r w:rsidRPr="009B1D9A">
              <w:rPr>
                <w:spacing w:val="-1"/>
                <w:lang w:val="it-IT"/>
              </w:rPr>
              <w:t xml:space="preserve"> </w:t>
            </w:r>
            <w:r w:rsidRPr="009B1D9A">
              <w:rPr>
                <w:lang w:val="it-IT"/>
              </w:rPr>
              <w:t>qualificazione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lang w:val="it-IT"/>
              </w:rPr>
              <w:t>capacitazione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lang w:val="it-IT"/>
              </w:rPr>
              <w:t>degli</w:t>
            </w:r>
            <w:r w:rsidRPr="009B1D9A">
              <w:rPr>
                <w:spacing w:val="-5"/>
                <w:lang w:val="it-IT"/>
              </w:rPr>
              <w:t xml:space="preserve"> </w:t>
            </w:r>
            <w:r w:rsidRPr="009B1D9A">
              <w:rPr>
                <w:lang w:val="it-IT"/>
              </w:rPr>
              <w:t>Uffici,</w:t>
            </w:r>
            <w:r w:rsidRPr="009B1D9A">
              <w:rPr>
                <w:spacing w:val="22"/>
                <w:lang w:val="it-IT"/>
              </w:rPr>
              <w:t xml:space="preserve"> </w:t>
            </w:r>
            <w:r w:rsidRPr="009B1D9A">
              <w:rPr>
                <w:lang w:val="it-IT"/>
              </w:rPr>
              <w:t>con eventuale acquisizione della strumentazione tecnologica (residuale e comunque correlata/funzionale all’attività di rafforzamento amministrativo).</w:t>
            </w:r>
          </w:p>
          <w:p w:rsidR="009B1D9A" w:rsidRPr="009B1D9A" w:rsidRDefault="009B1D9A" w:rsidP="0076251A">
            <w:pPr>
              <w:pStyle w:val="TableParagraph"/>
              <w:spacing w:line="246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Con</w:t>
            </w:r>
            <w:r w:rsidRPr="009B1D9A">
              <w:rPr>
                <w:spacing w:val="30"/>
                <w:lang w:val="it-IT"/>
              </w:rPr>
              <w:t xml:space="preserve"> </w:t>
            </w:r>
            <w:r w:rsidRPr="009B1D9A">
              <w:rPr>
                <w:lang w:val="it-IT"/>
              </w:rPr>
              <w:t>riguardo</w:t>
            </w:r>
            <w:r w:rsidRPr="009B1D9A">
              <w:rPr>
                <w:spacing w:val="46"/>
                <w:lang w:val="it-IT"/>
              </w:rPr>
              <w:t xml:space="preserve"> </w:t>
            </w:r>
            <w:r w:rsidRPr="009B1D9A">
              <w:rPr>
                <w:lang w:val="it-IT"/>
              </w:rPr>
              <w:t>alle</w:t>
            </w:r>
            <w:r w:rsidRPr="009B1D9A">
              <w:rPr>
                <w:spacing w:val="37"/>
                <w:lang w:val="it-IT"/>
              </w:rPr>
              <w:t xml:space="preserve"> </w:t>
            </w:r>
            <w:r w:rsidRPr="009B1D9A">
              <w:rPr>
                <w:lang w:val="it-IT"/>
              </w:rPr>
              <w:t>azioni</w:t>
            </w:r>
            <w:r w:rsidRPr="009B1D9A">
              <w:rPr>
                <w:spacing w:val="39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38"/>
                <w:lang w:val="it-IT"/>
              </w:rPr>
              <w:t xml:space="preserve"> </w:t>
            </w:r>
            <w:r w:rsidRPr="009B1D9A">
              <w:rPr>
                <w:lang w:val="it-IT"/>
              </w:rPr>
              <w:t>reclutamento</w:t>
            </w:r>
            <w:r w:rsidRPr="009B1D9A">
              <w:rPr>
                <w:spacing w:val="45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38"/>
                <w:lang w:val="it-IT"/>
              </w:rPr>
              <w:t xml:space="preserve"> </w:t>
            </w:r>
            <w:r w:rsidRPr="009B1D9A">
              <w:rPr>
                <w:lang w:val="it-IT"/>
              </w:rPr>
              <w:t>formazione</w:t>
            </w:r>
            <w:r w:rsidRPr="009B1D9A">
              <w:rPr>
                <w:spacing w:val="21"/>
                <w:lang w:val="it-IT"/>
              </w:rPr>
              <w:t xml:space="preserve"> </w:t>
            </w:r>
            <w:r w:rsidRPr="009B1D9A">
              <w:rPr>
                <w:lang w:val="it-IT"/>
              </w:rPr>
              <w:t>previste</w:t>
            </w:r>
            <w:r w:rsidRPr="009B1D9A">
              <w:rPr>
                <w:spacing w:val="37"/>
                <w:lang w:val="it-IT"/>
              </w:rPr>
              <w:t xml:space="preserve"> </w:t>
            </w:r>
            <w:r w:rsidRPr="009B1D9A">
              <w:rPr>
                <w:lang w:val="it-IT"/>
              </w:rPr>
              <w:t>nel</w:t>
            </w:r>
            <w:r w:rsidRPr="009B1D9A">
              <w:rPr>
                <w:spacing w:val="39"/>
                <w:lang w:val="it-IT"/>
              </w:rPr>
              <w:t xml:space="preserve"> </w:t>
            </w:r>
            <w:r w:rsidRPr="009B1D9A">
              <w:rPr>
                <w:lang w:val="it-IT"/>
              </w:rPr>
              <w:t>PRigA,</w:t>
            </w:r>
            <w:r w:rsidRPr="009B1D9A">
              <w:rPr>
                <w:spacing w:val="48"/>
                <w:lang w:val="it-IT"/>
              </w:rPr>
              <w:t xml:space="preserve"> </w:t>
            </w:r>
            <w:r w:rsidRPr="009B1D9A">
              <w:rPr>
                <w:lang w:val="it-IT"/>
              </w:rPr>
              <w:t>che</w:t>
            </w:r>
            <w:r w:rsidRPr="009B1D9A">
              <w:rPr>
                <w:spacing w:val="38"/>
                <w:lang w:val="it-IT"/>
              </w:rPr>
              <w:t xml:space="preserve"> </w:t>
            </w:r>
            <w:r w:rsidRPr="009B1D9A">
              <w:rPr>
                <w:spacing w:val="-5"/>
                <w:lang w:val="it-IT"/>
              </w:rPr>
              <w:t>non</w:t>
            </w:r>
          </w:p>
          <w:p w:rsidR="009B1D9A" w:rsidRPr="009B1D9A" w:rsidRDefault="009B1D9A" w:rsidP="0076251A">
            <w:pPr>
              <w:pStyle w:val="TableParagraph"/>
              <w:spacing w:before="1" w:line="242" w:lineRule="auto"/>
              <w:ind w:left="112" w:right="89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 xml:space="preserve">gravano sulle risorse assegnate alla presente Azione, si rinvia a quanto previsto ed avviato nel PN CapCoe (assunzioni </w:t>
            </w:r>
            <w:r w:rsidRPr="009B1D9A">
              <w:rPr>
                <w:i/>
                <w:lang w:val="it-IT"/>
              </w:rPr>
              <w:t xml:space="preserve">ex </w:t>
            </w:r>
            <w:r w:rsidRPr="009B1D9A">
              <w:rPr>
                <w:lang w:val="it-IT"/>
              </w:rPr>
              <w:t>DL 124/2023, Centro servizi, formazione) e a quanto previsto dall’art. 3 della</w:t>
            </w:r>
            <w:r w:rsidRPr="009B1D9A">
              <w:rPr>
                <w:spacing w:val="17"/>
                <w:lang w:val="it-IT"/>
              </w:rPr>
              <w:t xml:space="preserve"> </w:t>
            </w:r>
            <w:r w:rsidRPr="009B1D9A">
              <w:rPr>
                <w:lang w:val="it-IT"/>
              </w:rPr>
              <w:t>LR</w:t>
            </w:r>
            <w:r w:rsidRPr="009B1D9A">
              <w:rPr>
                <w:spacing w:val="18"/>
                <w:lang w:val="it-IT"/>
              </w:rPr>
              <w:t xml:space="preserve"> </w:t>
            </w:r>
            <w:r w:rsidRPr="009B1D9A">
              <w:rPr>
                <w:lang w:val="it-IT"/>
              </w:rPr>
              <w:t>n.</w:t>
            </w:r>
            <w:r w:rsidRPr="009B1D9A">
              <w:rPr>
                <w:spacing w:val="23"/>
                <w:lang w:val="it-IT"/>
              </w:rPr>
              <w:t xml:space="preserve"> </w:t>
            </w:r>
            <w:r w:rsidRPr="009B1D9A">
              <w:rPr>
                <w:lang w:val="it-IT"/>
              </w:rPr>
              <w:t>1 del</w:t>
            </w:r>
            <w:r w:rsidRPr="009B1D9A">
              <w:rPr>
                <w:spacing w:val="30"/>
                <w:lang w:val="it-IT"/>
              </w:rPr>
              <w:t xml:space="preserve"> </w:t>
            </w:r>
            <w:r w:rsidRPr="009B1D9A">
              <w:rPr>
                <w:lang w:val="it-IT"/>
              </w:rPr>
              <w:t>16 gennaio 2024, che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lang w:val="it-IT"/>
              </w:rPr>
              <w:t>stanzia risorse per</w:t>
            </w:r>
            <w:r w:rsidRPr="009B1D9A">
              <w:rPr>
                <w:spacing w:val="15"/>
                <w:lang w:val="it-IT"/>
              </w:rPr>
              <w:t xml:space="preserve"> </w:t>
            </w:r>
            <w:r w:rsidRPr="009B1D9A">
              <w:rPr>
                <w:lang w:val="it-IT"/>
              </w:rPr>
              <w:t>le</w:t>
            </w:r>
          </w:p>
          <w:p w:rsidR="009B1D9A" w:rsidRPr="009B1D9A" w:rsidRDefault="009B1D9A" w:rsidP="0076251A">
            <w:pPr>
              <w:pStyle w:val="TableParagraph"/>
              <w:spacing w:line="262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Aree,</w:t>
            </w:r>
            <w:r w:rsidRPr="009B1D9A">
              <w:rPr>
                <w:spacing w:val="19"/>
                <w:lang w:val="it-IT"/>
              </w:rPr>
              <w:t xml:space="preserve"> </w:t>
            </w:r>
            <w:r w:rsidRPr="009B1D9A">
              <w:rPr>
                <w:lang w:val="it-IT"/>
              </w:rPr>
              <w:t>tra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l’altro,</w:t>
            </w:r>
            <w:r w:rsidRPr="009B1D9A">
              <w:rPr>
                <w:spacing w:val="5"/>
                <w:lang w:val="it-IT"/>
              </w:rPr>
              <w:t xml:space="preserve"> </w:t>
            </w:r>
            <w:r w:rsidRPr="009B1D9A">
              <w:rPr>
                <w:lang w:val="it-IT"/>
              </w:rPr>
              <w:t>per</w:t>
            </w:r>
            <w:r w:rsidRPr="009B1D9A">
              <w:rPr>
                <w:spacing w:val="-5"/>
                <w:lang w:val="it-IT"/>
              </w:rPr>
              <w:t xml:space="preserve"> </w:t>
            </w:r>
            <w:r w:rsidRPr="009B1D9A">
              <w:rPr>
                <w:lang w:val="it-IT"/>
              </w:rPr>
              <w:t>le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assunzioni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lang w:val="it-IT"/>
              </w:rPr>
              <w:t>personale</w:t>
            </w:r>
            <w:r w:rsidRPr="009B1D9A">
              <w:rPr>
                <w:spacing w:val="-8"/>
                <w:lang w:val="it-IT"/>
              </w:rPr>
              <w:t xml:space="preserve"> </w:t>
            </w:r>
            <w:r w:rsidRPr="009B1D9A">
              <w:rPr>
                <w:lang w:val="it-IT"/>
              </w:rPr>
              <w:t>a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tempo</w:t>
            </w:r>
            <w:r w:rsidRPr="009B1D9A">
              <w:rPr>
                <w:spacing w:val="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determinato.</w:t>
            </w:r>
          </w:p>
        </w:tc>
      </w:tr>
      <w:tr w:rsidR="009B1D9A" w:rsidTr="0076251A">
        <w:trPr>
          <w:trHeight w:val="555"/>
        </w:trPr>
        <w:tc>
          <w:tcPr>
            <w:tcW w:w="9505" w:type="dxa"/>
            <w:gridSpan w:val="4"/>
          </w:tcPr>
          <w:p w:rsidR="009B1D9A" w:rsidRPr="009B1D9A" w:rsidRDefault="009B1D9A" w:rsidP="0076251A">
            <w:pPr>
              <w:pStyle w:val="TableParagraph"/>
              <w:spacing w:line="254" w:lineRule="exact"/>
              <w:ind w:left="112"/>
              <w:rPr>
                <w:i/>
                <w:lang w:val="it-IT"/>
              </w:rPr>
            </w:pPr>
            <w:r w:rsidRPr="009B1D9A">
              <w:rPr>
                <w:lang w:val="it-IT"/>
              </w:rPr>
              <w:t>Requisiti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criteri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selezione delle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operazioni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cui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al</w:t>
            </w:r>
            <w:r w:rsidRPr="009B1D9A">
              <w:rPr>
                <w:spacing w:val="1"/>
                <w:lang w:val="it-IT"/>
              </w:rPr>
              <w:t xml:space="preserve"> </w:t>
            </w:r>
            <w:r w:rsidRPr="009B1D9A">
              <w:rPr>
                <w:lang w:val="it-IT"/>
              </w:rPr>
              <w:t>documento</w:t>
            </w:r>
            <w:r w:rsidRPr="009B1D9A">
              <w:rPr>
                <w:spacing w:val="-17"/>
                <w:lang w:val="it-IT"/>
              </w:rPr>
              <w:t xml:space="preserve"> </w:t>
            </w:r>
            <w:r w:rsidRPr="009B1D9A">
              <w:rPr>
                <w:lang w:val="it-IT"/>
              </w:rPr>
              <w:t>“</w:t>
            </w:r>
            <w:r w:rsidRPr="009B1D9A">
              <w:rPr>
                <w:i/>
                <w:lang w:val="it-IT"/>
              </w:rPr>
              <w:t>Metodologia</w:t>
            </w:r>
            <w:r w:rsidRPr="009B1D9A">
              <w:rPr>
                <w:i/>
                <w:spacing w:val="-2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>e</w:t>
            </w:r>
            <w:r w:rsidRPr="009B1D9A">
              <w:rPr>
                <w:i/>
                <w:spacing w:val="-9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>criteri</w:t>
            </w:r>
            <w:r w:rsidRPr="009B1D9A">
              <w:rPr>
                <w:i/>
                <w:spacing w:val="-12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>di</w:t>
            </w:r>
            <w:r w:rsidRPr="009B1D9A">
              <w:rPr>
                <w:i/>
                <w:spacing w:val="5"/>
                <w:lang w:val="it-IT"/>
              </w:rPr>
              <w:t xml:space="preserve"> </w:t>
            </w:r>
            <w:r w:rsidRPr="009B1D9A">
              <w:rPr>
                <w:i/>
                <w:lang w:val="it-IT"/>
              </w:rPr>
              <w:t>selezione</w:t>
            </w:r>
            <w:r w:rsidRPr="009B1D9A">
              <w:rPr>
                <w:i/>
                <w:spacing w:val="-8"/>
                <w:lang w:val="it-IT"/>
              </w:rPr>
              <w:t xml:space="preserve"> </w:t>
            </w:r>
            <w:r w:rsidRPr="009B1D9A">
              <w:rPr>
                <w:i/>
                <w:spacing w:val="-2"/>
                <w:lang w:val="it-IT"/>
              </w:rPr>
              <w:t>delle</w:t>
            </w:r>
          </w:p>
          <w:p w:rsidR="009B1D9A" w:rsidRDefault="009B1D9A" w:rsidP="0076251A">
            <w:pPr>
              <w:pStyle w:val="TableParagraph"/>
              <w:spacing w:before="2"/>
              <w:ind w:left="112"/>
              <w:rPr>
                <w:i/>
              </w:rPr>
            </w:pPr>
            <w:proofErr w:type="spellStart"/>
            <w:r>
              <w:rPr>
                <w:i/>
                <w:spacing w:val="12"/>
              </w:rPr>
              <w:t>operazioni</w:t>
            </w:r>
            <w:proofErr w:type="spellEnd"/>
            <w:r>
              <w:rPr>
                <w:i/>
                <w:spacing w:val="12"/>
              </w:rPr>
              <w:t>”.</w:t>
            </w:r>
          </w:p>
        </w:tc>
      </w:tr>
      <w:tr w:rsidR="009B1D9A" w:rsidTr="0076251A">
        <w:trPr>
          <w:trHeight w:val="1501"/>
        </w:trPr>
        <w:tc>
          <w:tcPr>
            <w:tcW w:w="1562" w:type="dxa"/>
            <w:tcBorders>
              <w:bottom w:val="single" w:sz="6" w:space="0" w:color="000000"/>
            </w:tcBorders>
          </w:tcPr>
          <w:p w:rsidR="009B1D9A" w:rsidRDefault="009B1D9A" w:rsidP="0076251A">
            <w:pPr>
              <w:pStyle w:val="TableParagraph"/>
              <w:spacing w:before="197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t>Requisiti</w:t>
            </w:r>
            <w:proofErr w:type="spellEnd"/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di</w:t>
            </w:r>
          </w:p>
          <w:p w:rsidR="009B1D9A" w:rsidRDefault="009B1D9A" w:rsidP="0076251A">
            <w:pPr>
              <w:pStyle w:val="TableParagraph"/>
              <w:spacing w:before="2"/>
              <w:ind w:left="112"/>
            </w:pPr>
            <w:proofErr w:type="spellStart"/>
            <w:r>
              <w:rPr>
                <w:spacing w:val="-2"/>
              </w:rPr>
              <w:t>ammissibilità</w:t>
            </w:r>
            <w:proofErr w:type="spellEnd"/>
          </w:p>
        </w:tc>
        <w:tc>
          <w:tcPr>
            <w:tcW w:w="7943" w:type="dxa"/>
            <w:gridSpan w:val="3"/>
          </w:tcPr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spacing w:before="63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spacing w:before="1"/>
              <w:ind w:left="112"/>
              <w:rPr>
                <w:lang w:val="it-IT"/>
              </w:rPr>
            </w:pPr>
            <w:r w:rsidRPr="009B1D9A">
              <w:rPr>
                <w:lang w:val="it-IT"/>
              </w:rPr>
              <w:t>Coerenza</w:t>
            </w:r>
            <w:r w:rsidRPr="009B1D9A">
              <w:rPr>
                <w:spacing w:val="-3"/>
                <w:lang w:val="it-IT"/>
              </w:rPr>
              <w:t xml:space="preserve"> </w:t>
            </w:r>
            <w:r w:rsidRPr="009B1D9A">
              <w:rPr>
                <w:lang w:val="it-IT"/>
              </w:rPr>
              <w:t>con</w:t>
            </w:r>
            <w:r w:rsidRPr="009B1D9A">
              <w:rPr>
                <w:spacing w:val="3"/>
                <w:lang w:val="it-IT"/>
              </w:rPr>
              <w:t xml:space="preserve"> </w:t>
            </w:r>
            <w:r w:rsidRPr="009B1D9A">
              <w:rPr>
                <w:lang w:val="it-IT"/>
              </w:rPr>
              <w:t>il</w:t>
            </w:r>
            <w:r w:rsidRPr="009B1D9A">
              <w:rPr>
                <w:spacing w:val="-7"/>
                <w:lang w:val="it-IT"/>
              </w:rPr>
              <w:t xml:space="preserve"> </w:t>
            </w:r>
            <w:r w:rsidRPr="009B1D9A">
              <w:rPr>
                <w:lang w:val="it-IT"/>
              </w:rPr>
              <w:t>PRigA</w:t>
            </w:r>
            <w:r w:rsidRPr="009B1D9A">
              <w:rPr>
                <w:spacing w:val="-9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regionale</w:t>
            </w:r>
          </w:p>
        </w:tc>
      </w:tr>
    </w:tbl>
    <w:p w:rsidR="009B1D9A" w:rsidRDefault="009B1D9A" w:rsidP="009B1D9A">
      <w:pPr>
        <w:pStyle w:val="TableParagraph"/>
        <w:sectPr w:rsidR="009B1D9A">
          <w:pgSz w:w="11910" w:h="16850"/>
          <w:pgMar w:top="1200" w:right="283" w:bottom="1320" w:left="1133" w:header="732" w:footer="1131" w:gutter="0"/>
          <w:cols w:space="720"/>
        </w:sectPr>
      </w:pPr>
    </w:p>
    <w:p w:rsidR="009B1D9A" w:rsidRDefault="009B1D9A" w:rsidP="009B1D9A">
      <w:pPr>
        <w:pStyle w:val="Corpotesto"/>
        <w:spacing w:before="2"/>
        <w:rPr>
          <w:sz w:val="5"/>
        </w:rPr>
      </w:pPr>
    </w:p>
    <w:tbl>
      <w:tblPr>
        <w:tblStyle w:val="TableNormal"/>
        <w:tblW w:w="0" w:type="auto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2899"/>
        <w:gridCol w:w="4370"/>
        <w:gridCol w:w="676"/>
      </w:tblGrid>
      <w:tr w:rsidR="009B1D9A" w:rsidTr="0076251A">
        <w:trPr>
          <w:trHeight w:val="285"/>
        </w:trPr>
        <w:tc>
          <w:tcPr>
            <w:tcW w:w="1562" w:type="dxa"/>
            <w:vMerge w:val="restart"/>
          </w:tcPr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9B1D9A" w:rsidRPr="009B1D9A" w:rsidRDefault="009B1D9A" w:rsidP="0076251A">
            <w:pPr>
              <w:pStyle w:val="TableParagraph"/>
              <w:spacing w:before="14"/>
              <w:rPr>
                <w:rFonts w:ascii="Calibri"/>
                <w:lang w:val="it-IT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t>Criteri</w:t>
            </w:r>
            <w:proofErr w:type="spellEnd"/>
            <w:r>
              <w:rPr>
                <w:spacing w:val="26"/>
              </w:rPr>
              <w:t xml:space="preserve"> </w:t>
            </w:r>
            <w:r>
              <w:rPr>
                <w:spacing w:val="-5"/>
              </w:rPr>
              <w:t>di</w:t>
            </w:r>
          </w:p>
          <w:p w:rsidR="009B1D9A" w:rsidRDefault="009B1D9A" w:rsidP="0076251A">
            <w:pPr>
              <w:pStyle w:val="TableParagraph"/>
              <w:spacing w:before="2"/>
              <w:ind w:left="112"/>
            </w:pPr>
            <w:proofErr w:type="spellStart"/>
            <w:r>
              <w:rPr>
                <w:spacing w:val="-2"/>
              </w:rPr>
              <w:t>valutazione</w:t>
            </w:r>
            <w:proofErr w:type="spellEnd"/>
          </w:p>
        </w:tc>
        <w:tc>
          <w:tcPr>
            <w:tcW w:w="2899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1" w:line="264" w:lineRule="exact"/>
              <w:ind w:left="112"/>
            </w:pPr>
            <w:proofErr w:type="spellStart"/>
            <w:r>
              <w:rPr>
                <w:spacing w:val="-2"/>
              </w:rPr>
              <w:t>Criterio</w:t>
            </w:r>
            <w:proofErr w:type="spellEnd"/>
          </w:p>
        </w:tc>
        <w:tc>
          <w:tcPr>
            <w:tcW w:w="43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1" w:line="264" w:lineRule="exact"/>
              <w:ind w:left="7"/>
            </w:pPr>
            <w:proofErr w:type="spellStart"/>
            <w:r>
              <w:rPr>
                <w:spacing w:val="-2"/>
              </w:rPr>
              <w:t>Descrittore</w:t>
            </w:r>
            <w:proofErr w:type="spellEnd"/>
          </w:p>
        </w:tc>
        <w:tc>
          <w:tcPr>
            <w:tcW w:w="67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1" w:line="264" w:lineRule="exact"/>
              <w:ind w:right="16"/>
              <w:jc w:val="center"/>
            </w:pPr>
            <w:r>
              <w:rPr>
                <w:spacing w:val="7"/>
              </w:rPr>
              <w:t>Peso</w:t>
            </w:r>
          </w:p>
        </w:tc>
      </w:tr>
      <w:tr w:rsidR="009B1D9A" w:rsidTr="0076251A">
        <w:trPr>
          <w:trHeight w:val="1065"/>
        </w:trPr>
        <w:tc>
          <w:tcPr>
            <w:tcW w:w="1562" w:type="dxa"/>
            <w:vMerge/>
            <w:tcBorders>
              <w:top w:val="nil"/>
            </w:tcBorders>
          </w:tcPr>
          <w:p w:rsidR="009B1D9A" w:rsidRDefault="009B1D9A" w:rsidP="0076251A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tabs>
                <w:tab w:val="left" w:pos="1177"/>
                <w:tab w:val="left" w:pos="2632"/>
              </w:tabs>
              <w:spacing w:line="254" w:lineRule="exact"/>
              <w:ind w:left="112"/>
              <w:rPr>
                <w:lang w:val="it-IT"/>
              </w:rPr>
            </w:pPr>
            <w:r w:rsidRPr="009B1D9A">
              <w:rPr>
                <w:spacing w:val="-2"/>
                <w:lang w:val="it-IT"/>
              </w:rPr>
              <w:t>Capacità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dell’iniziativa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5"/>
                <w:lang w:val="it-IT"/>
              </w:rPr>
              <w:t>di</w:t>
            </w:r>
          </w:p>
          <w:p w:rsidR="009B1D9A" w:rsidRPr="009B1D9A" w:rsidRDefault="009B1D9A" w:rsidP="0076251A">
            <w:pPr>
              <w:pStyle w:val="TableParagraph"/>
              <w:spacing w:before="2"/>
              <w:ind w:left="112"/>
              <w:rPr>
                <w:lang w:val="it-IT"/>
              </w:rPr>
            </w:pPr>
            <w:r w:rsidRPr="009B1D9A">
              <w:rPr>
                <w:lang w:val="it-IT"/>
              </w:rPr>
              <w:t>garantire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il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raggiungimento delle</w:t>
            </w:r>
            <w:r w:rsidRPr="009B1D9A">
              <w:rPr>
                <w:spacing w:val="17"/>
                <w:lang w:val="it-IT"/>
              </w:rPr>
              <w:t xml:space="preserve"> </w:t>
            </w:r>
            <w:r w:rsidRPr="009B1D9A">
              <w:rPr>
                <w:lang w:val="it-IT"/>
              </w:rPr>
              <w:t>finalità</w:t>
            </w:r>
            <w:r w:rsidRPr="009B1D9A">
              <w:rPr>
                <w:spacing w:val="9"/>
                <w:lang w:val="it-IT"/>
              </w:rPr>
              <w:t xml:space="preserve"> </w:t>
            </w:r>
            <w:r w:rsidRPr="009B1D9A">
              <w:rPr>
                <w:lang w:val="it-IT"/>
              </w:rPr>
              <w:t>poste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dall’Azione</w:t>
            </w:r>
          </w:p>
          <w:p w:rsidR="009B1D9A" w:rsidRDefault="009B1D9A" w:rsidP="0076251A">
            <w:pPr>
              <w:pStyle w:val="TableParagraph"/>
              <w:spacing w:before="3" w:line="249" w:lineRule="exact"/>
              <w:ind w:left="112"/>
            </w:pPr>
            <w:r>
              <w:t>e</w:t>
            </w:r>
            <w:r>
              <w:rPr>
                <w:spacing w:val="10"/>
              </w:rPr>
              <w:t xml:space="preserve"> </w:t>
            </w:r>
            <w:proofErr w:type="spellStart"/>
            <w:r>
              <w:t>previste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dall’OS</w:t>
            </w:r>
            <w:proofErr w:type="spellEnd"/>
          </w:p>
        </w:tc>
        <w:tc>
          <w:tcPr>
            <w:tcW w:w="43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tabs>
                <w:tab w:val="left" w:pos="412"/>
                <w:tab w:val="left" w:pos="1416"/>
                <w:tab w:val="left" w:pos="2376"/>
                <w:tab w:val="left" w:pos="4130"/>
              </w:tabs>
              <w:spacing w:line="254" w:lineRule="exact"/>
              <w:ind w:left="82"/>
              <w:rPr>
                <w:lang w:val="it-IT"/>
              </w:rPr>
            </w:pPr>
            <w:r w:rsidRPr="009B1D9A">
              <w:rPr>
                <w:spacing w:val="-5"/>
                <w:lang w:val="it-IT"/>
              </w:rPr>
              <w:t>Il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progetto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descrive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dettagliatamente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5"/>
                <w:lang w:val="it-IT"/>
              </w:rPr>
              <w:t>le</w:t>
            </w:r>
          </w:p>
          <w:p w:rsidR="009B1D9A" w:rsidRPr="009B1D9A" w:rsidRDefault="009B1D9A" w:rsidP="0076251A">
            <w:pPr>
              <w:pStyle w:val="TableParagraph"/>
              <w:tabs>
                <w:tab w:val="left" w:pos="4190"/>
              </w:tabs>
              <w:spacing w:before="2"/>
              <w:ind w:left="82" w:right="67"/>
              <w:rPr>
                <w:lang w:val="it-IT"/>
              </w:rPr>
            </w:pPr>
            <w:r w:rsidRPr="009B1D9A">
              <w:rPr>
                <w:lang w:val="it-IT"/>
              </w:rPr>
              <w:t>modalità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per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conseguire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efficacemente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6"/>
                <w:lang w:val="it-IT"/>
              </w:rPr>
              <w:t xml:space="preserve">il </w:t>
            </w:r>
            <w:r w:rsidRPr="009B1D9A">
              <w:rPr>
                <w:lang w:val="it-IT"/>
              </w:rPr>
              <w:t>raggiungimento</w:t>
            </w:r>
            <w:r w:rsidRPr="009B1D9A">
              <w:rPr>
                <w:spacing w:val="-15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-23"/>
                <w:lang w:val="it-IT"/>
              </w:rPr>
              <w:t xml:space="preserve"> </w:t>
            </w:r>
            <w:r w:rsidRPr="009B1D9A">
              <w:rPr>
                <w:lang w:val="it-IT"/>
              </w:rPr>
              <w:t>finalità poste</w:t>
            </w:r>
            <w:r w:rsidRPr="009B1D9A">
              <w:rPr>
                <w:spacing w:val="-24"/>
                <w:lang w:val="it-IT"/>
              </w:rPr>
              <w:t xml:space="preserve"> </w:t>
            </w:r>
            <w:r w:rsidRPr="009B1D9A">
              <w:rPr>
                <w:lang w:val="it-IT"/>
              </w:rPr>
              <w:t>dall’Azione</w:t>
            </w:r>
            <w:r w:rsidRPr="009B1D9A">
              <w:rPr>
                <w:spacing w:val="-23"/>
                <w:lang w:val="it-IT"/>
              </w:rPr>
              <w:t xml:space="preserve"> </w:t>
            </w:r>
            <w:r w:rsidRPr="009B1D9A">
              <w:rPr>
                <w:spacing w:val="-10"/>
                <w:lang w:val="it-IT"/>
              </w:rPr>
              <w:t>e</w:t>
            </w:r>
          </w:p>
          <w:p w:rsidR="009B1D9A" w:rsidRDefault="009B1D9A" w:rsidP="0076251A">
            <w:pPr>
              <w:pStyle w:val="TableParagraph"/>
              <w:spacing w:before="3" w:line="249" w:lineRule="exact"/>
              <w:ind w:left="82"/>
            </w:pPr>
            <w:proofErr w:type="spellStart"/>
            <w:r>
              <w:t>previste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dall’OS</w:t>
            </w:r>
            <w:proofErr w:type="spellEnd"/>
            <w:r>
              <w:t>?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(SI/NO)</w:t>
            </w:r>
          </w:p>
        </w:tc>
        <w:tc>
          <w:tcPr>
            <w:tcW w:w="67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122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6" w:right="16"/>
              <w:jc w:val="center"/>
            </w:pPr>
            <w:r>
              <w:rPr>
                <w:spacing w:val="-4"/>
              </w:rPr>
              <w:t>20/0</w:t>
            </w:r>
          </w:p>
        </w:tc>
      </w:tr>
      <w:tr w:rsidR="009B1D9A" w:rsidTr="0076251A">
        <w:trPr>
          <w:trHeight w:val="1350"/>
        </w:trPr>
        <w:tc>
          <w:tcPr>
            <w:tcW w:w="1562" w:type="dxa"/>
            <w:vMerge/>
            <w:tcBorders>
              <w:top w:val="nil"/>
            </w:tcBorders>
          </w:tcPr>
          <w:p w:rsidR="009B1D9A" w:rsidRDefault="009B1D9A" w:rsidP="0076251A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spacing w:line="254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Grado</w:t>
            </w:r>
            <w:r w:rsidRPr="009B1D9A">
              <w:rPr>
                <w:spacing w:val="38"/>
                <w:lang w:val="it-IT"/>
              </w:rPr>
              <w:t xml:space="preserve"> 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34"/>
                <w:lang w:val="it-IT"/>
              </w:rPr>
              <w:t xml:space="preserve">  </w:t>
            </w:r>
            <w:r w:rsidRPr="009B1D9A">
              <w:rPr>
                <w:lang w:val="it-IT"/>
              </w:rPr>
              <w:t>innovatività</w:t>
            </w:r>
            <w:r w:rsidRPr="009B1D9A">
              <w:rPr>
                <w:spacing w:val="67"/>
                <w:w w:val="150"/>
                <w:lang w:val="it-IT"/>
              </w:rPr>
              <w:t xml:space="preserve"> </w:t>
            </w:r>
            <w:r w:rsidRPr="009B1D9A">
              <w:rPr>
                <w:spacing w:val="-4"/>
                <w:lang w:val="it-IT"/>
              </w:rPr>
              <w:t>delle</w:t>
            </w:r>
          </w:p>
          <w:p w:rsidR="009B1D9A" w:rsidRPr="009B1D9A" w:rsidRDefault="009B1D9A" w:rsidP="0076251A">
            <w:pPr>
              <w:pStyle w:val="TableParagraph"/>
              <w:spacing w:before="2"/>
              <w:ind w:left="112" w:right="81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soluzioni proposte al fine di potenziare le competenze delle</w:t>
            </w:r>
            <w:r w:rsidRPr="009B1D9A">
              <w:rPr>
                <w:spacing w:val="33"/>
                <w:lang w:val="it-IT"/>
              </w:rPr>
              <w:t xml:space="preserve"> </w:t>
            </w:r>
            <w:r w:rsidRPr="009B1D9A">
              <w:rPr>
                <w:lang w:val="it-IT"/>
              </w:rPr>
              <w:t>Amministrazioni</w:t>
            </w:r>
            <w:r w:rsidRPr="009B1D9A">
              <w:rPr>
                <w:spacing w:val="5"/>
                <w:lang w:val="it-IT"/>
              </w:rPr>
              <w:t xml:space="preserve"> </w:t>
            </w:r>
            <w:r w:rsidRPr="009B1D9A">
              <w:rPr>
                <w:lang w:val="it-IT"/>
              </w:rPr>
              <w:t>locali</w:t>
            </w:r>
            <w:r w:rsidRPr="009B1D9A">
              <w:rPr>
                <w:spacing w:val="35"/>
                <w:lang w:val="it-IT"/>
              </w:rPr>
              <w:t xml:space="preserve"> </w:t>
            </w:r>
            <w:r w:rsidRPr="009B1D9A">
              <w:rPr>
                <w:spacing w:val="-10"/>
                <w:lang w:val="it-IT"/>
              </w:rPr>
              <w:t>e</w:t>
            </w:r>
          </w:p>
          <w:p w:rsidR="009B1D9A" w:rsidRDefault="009B1D9A" w:rsidP="0076251A">
            <w:pPr>
              <w:pStyle w:val="TableParagraph"/>
              <w:spacing w:before="4" w:line="264" w:lineRule="exact"/>
              <w:ind w:left="112"/>
              <w:jc w:val="both"/>
              <w:rPr>
                <w:i/>
              </w:rPr>
            </w:pPr>
            <w:proofErr w:type="spellStart"/>
            <w:r>
              <w:t>rafforzare</w:t>
            </w:r>
            <w:proofErr w:type="spellEnd"/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rPr>
                <w:i/>
                <w:spacing w:val="-2"/>
              </w:rPr>
              <w:t>governance</w:t>
            </w:r>
          </w:p>
        </w:tc>
        <w:tc>
          <w:tcPr>
            <w:tcW w:w="43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spacing w:line="254" w:lineRule="exact"/>
              <w:ind w:left="8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Il</w:t>
            </w:r>
            <w:r w:rsidRPr="009B1D9A">
              <w:rPr>
                <w:spacing w:val="63"/>
                <w:lang w:val="it-IT"/>
              </w:rPr>
              <w:t xml:space="preserve">  </w:t>
            </w:r>
            <w:r w:rsidRPr="009B1D9A">
              <w:rPr>
                <w:lang w:val="it-IT"/>
              </w:rPr>
              <w:t>progetto</w:t>
            </w:r>
            <w:r w:rsidRPr="009B1D9A">
              <w:rPr>
                <w:spacing w:val="59"/>
                <w:lang w:val="it-IT"/>
              </w:rPr>
              <w:t xml:space="preserve">  </w:t>
            </w:r>
            <w:r w:rsidRPr="009B1D9A">
              <w:rPr>
                <w:lang w:val="it-IT"/>
              </w:rPr>
              <w:t>descrive</w:t>
            </w:r>
            <w:r w:rsidRPr="009B1D9A">
              <w:rPr>
                <w:spacing w:val="63"/>
                <w:lang w:val="it-IT"/>
              </w:rPr>
              <w:t xml:space="preserve">  </w:t>
            </w:r>
            <w:r w:rsidRPr="009B1D9A">
              <w:rPr>
                <w:lang w:val="it-IT"/>
              </w:rPr>
              <w:t>dettagliatamente</w:t>
            </w:r>
            <w:r w:rsidRPr="009B1D9A">
              <w:rPr>
                <w:spacing w:val="55"/>
                <w:lang w:val="it-IT"/>
              </w:rPr>
              <w:t xml:space="preserve">  </w:t>
            </w:r>
            <w:r w:rsidRPr="009B1D9A">
              <w:rPr>
                <w:spacing w:val="-5"/>
                <w:lang w:val="it-IT"/>
              </w:rPr>
              <w:t>le</w:t>
            </w:r>
          </w:p>
          <w:p w:rsidR="009B1D9A" w:rsidRPr="009B1D9A" w:rsidRDefault="009B1D9A" w:rsidP="0076251A">
            <w:pPr>
              <w:pStyle w:val="TableParagraph"/>
              <w:spacing w:before="2"/>
              <w:ind w:left="82" w:right="71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soluzioni innovative proposte per conseguire efficacemente il potenziamento delle competenze</w:t>
            </w:r>
            <w:r w:rsidRPr="009B1D9A">
              <w:rPr>
                <w:spacing w:val="65"/>
                <w:w w:val="150"/>
                <w:lang w:val="it-IT"/>
              </w:rPr>
              <w:t xml:space="preserve"> 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73"/>
                <w:w w:val="150"/>
                <w:lang w:val="it-IT"/>
              </w:rPr>
              <w:t xml:space="preserve">  </w:t>
            </w:r>
            <w:r w:rsidRPr="009B1D9A">
              <w:rPr>
                <w:lang w:val="it-IT"/>
              </w:rPr>
              <w:t>il</w:t>
            </w:r>
            <w:r w:rsidRPr="009B1D9A">
              <w:rPr>
                <w:spacing w:val="54"/>
                <w:lang w:val="it-IT"/>
              </w:rPr>
              <w:t xml:space="preserve">   </w:t>
            </w:r>
            <w:r w:rsidRPr="009B1D9A">
              <w:rPr>
                <w:lang w:val="it-IT"/>
              </w:rPr>
              <w:t>rafforzamento</w:t>
            </w:r>
            <w:r w:rsidRPr="009B1D9A">
              <w:rPr>
                <w:spacing w:val="70"/>
                <w:w w:val="150"/>
                <w:lang w:val="it-IT"/>
              </w:rPr>
              <w:t xml:space="preserve">  </w:t>
            </w:r>
            <w:r w:rsidRPr="009B1D9A">
              <w:rPr>
                <w:spacing w:val="-4"/>
                <w:lang w:val="it-IT"/>
              </w:rPr>
              <w:t>della</w:t>
            </w:r>
          </w:p>
          <w:p w:rsidR="009B1D9A" w:rsidRDefault="009B1D9A" w:rsidP="0076251A">
            <w:pPr>
              <w:pStyle w:val="TableParagraph"/>
              <w:spacing w:before="4" w:line="264" w:lineRule="exact"/>
              <w:ind w:left="82"/>
              <w:jc w:val="both"/>
            </w:pPr>
            <w:r>
              <w:rPr>
                <w:i/>
              </w:rPr>
              <w:t>governance</w:t>
            </w:r>
            <w:r>
              <w:t>?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(SI/NO)</w:t>
            </w:r>
          </w:p>
        </w:tc>
        <w:tc>
          <w:tcPr>
            <w:tcW w:w="67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257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6" w:right="16"/>
              <w:jc w:val="center"/>
            </w:pPr>
            <w:r>
              <w:rPr>
                <w:spacing w:val="-4"/>
              </w:rPr>
              <w:t>40/0</w:t>
            </w:r>
          </w:p>
        </w:tc>
      </w:tr>
      <w:tr w:rsidR="009B1D9A" w:rsidTr="0076251A">
        <w:trPr>
          <w:trHeight w:val="1336"/>
        </w:trPr>
        <w:tc>
          <w:tcPr>
            <w:tcW w:w="1562" w:type="dxa"/>
            <w:vMerge/>
            <w:tcBorders>
              <w:top w:val="nil"/>
            </w:tcBorders>
          </w:tcPr>
          <w:p w:rsidR="009B1D9A" w:rsidRDefault="009B1D9A" w:rsidP="0076251A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tabs>
                <w:tab w:val="left" w:pos="2482"/>
              </w:tabs>
              <w:spacing w:line="240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spacing w:val="-2"/>
                <w:lang w:val="it-IT"/>
              </w:rPr>
              <w:t>Contributo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4"/>
                <w:lang w:val="it-IT"/>
              </w:rPr>
              <w:t>alla</w:t>
            </w:r>
          </w:p>
          <w:p w:rsidR="009B1D9A" w:rsidRPr="009B1D9A" w:rsidRDefault="009B1D9A" w:rsidP="0076251A">
            <w:pPr>
              <w:pStyle w:val="TableParagraph"/>
              <w:spacing w:before="1"/>
              <w:ind w:left="112" w:right="8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semplificazione e alla riduzione dei tempi di attuazione</w:t>
            </w:r>
            <w:r w:rsidRPr="009B1D9A">
              <w:rPr>
                <w:spacing w:val="56"/>
                <w:lang w:val="it-IT"/>
              </w:rPr>
              <w:t xml:space="preserve">  </w:t>
            </w:r>
            <w:r w:rsidRPr="009B1D9A">
              <w:rPr>
                <w:lang w:val="it-IT"/>
              </w:rPr>
              <w:t>degli</w:t>
            </w:r>
            <w:r w:rsidRPr="009B1D9A">
              <w:rPr>
                <w:spacing w:val="64"/>
                <w:lang w:val="it-IT"/>
              </w:rPr>
              <w:t xml:space="preserve">  </w:t>
            </w:r>
            <w:r w:rsidRPr="009B1D9A">
              <w:rPr>
                <w:spacing w:val="-2"/>
                <w:lang w:val="it-IT"/>
              </w:rPr>
              <w:t>interventi</w:t>
            </w:r>
          </w:p>
          <w:p w:rsidR="009B1D9A" w:rsidRDefault="009B1D9A" w:rsidP="0076251A">
            <w:pPr>
              <w:pStyle w:val="TableParagraph"/>
              <w:spacing w:before="5" w:line="264" w:lineRule="exact"/>
              <w:ind w:left="112"/>
            </w:pPr>
            <w:proofErr w:type="spellStart"/>
            <w:r>
              <w:rPr>
                <w:spacing w:val="-2"/>
              </w:rPr>
              <w:t>previsti</w:t>
            </w:r>
            <w:proofErr w:type="spellEnd"/>
          </w:p>
        </w:tc>
        <w:tc>
          <w:tcPr>
            <w:tcW w:w="43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spacing w:line="240" w:lineRule="exact"/>
              <w:ind w:left="8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Il</w:t>
            </w:r>
            <w:r w:rsidRPr="009B1D9A">
              <w:rPr>
                <w:spacing w:val="63"/>
                <w:lang w:val="it-IT"/>
              </w:rPr>
              <w:t xml:space="preserve">  </w:t>
            </w:r>
            <w:r w:rsidRPr="009B1D9A">
              <w:rPr>
                <w:lang w:val="it-IT"/>
              </w:rPr>
              <w:t>progetto</w:t>
            </w:r>
            <w:r w:rsidRPr="009B1D9A">
              <w:rPr>
                <w:spacing w:val="59"/>
                <w:lang w:val="it-IT"/>
              </w:rPr>
              <w:t xml:space="preserve">  </w:t>
            </w:r>
            <w:r w:rsidRPr="009B1D9A">
              <w:rPr>
                <w:lang w:val="it-IT"/>
              </w:rPr>
              <w:t>descrive</w:t>
            </w:r>
            <w:r w:rsidRPr="009B1D9A">
              <w:rPr>
                <w:spacing w:val="63"/>
                <w:lang w:val="it-IT"/>
              </w:rPr>
              <w:t xml:space="preserve">  </w:t>
            </w:r>
            <w:r w:rsidRPr="009B1D9A">
              <w:rPr>
                <w:lang w:val="it-IT"/>
              </w:rPr>
              <w:t>dettagliatamente</w:t>
            </w:r>
            <w:r w:rsidRPr="009B1D9A">
              <w:rPr>
                <w:spacing w:val="55"/>
                <w:lang w:val="it-IT"/>
              </w:rPr>
              <w:t xml:space="preserve">  </w:t>
            </w:r>
            <w:r w:rsidRPr="009B1D9A">
              <w:rPr>
                <w:spacing w:val="-5"/>
                <w:lang w:val="it-IT"/>
              </w:rPr>
              <w:t>le</w:t>
            </w:r>
          </w:p>
          <w:p w:rsidR="009B1D9A" w:rsidRDefault="009B1D9A" w:rsidP="0076251A">
            <w:pPr>
              <w:pStyle w:val="TableParagraph"/>
              <w:spacing w:before="1"/>
              <w:ind w:left="82" w:right="69"/>
              <w:jc w:val="both"/>
            </w:pPr>
            <w:r w:rsidRPr="009B1D9A">
              <w:rPr>
                <w:lang w:val="it-IT"/>
              </w:rPr>
              <w:t xml:space="preserve">modalità per conseguire efficacemente la semplificazione e riduzione dei tempi di attuazione degli interventi previsti? </w:t>
            </w:r>
            <w:r>
              <w:t>(SI/NO)</w:t>
            </w:r>
          </w:p>
        </w:tc>
        <w:tc>
          <w:tcPr>
            <w:tcW w:w="67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242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spacing w:before="1"/>
              <w:ind w:left="6" w:right="16"/>
              <w:jc w:val="center"/>
            </w:pPr>
            <w:r>
              <w:rPr>
                <w:spacing w:val="-4"/>
              </w:rPr>
              <w:t>30/0</w:t>
            </w:r>
          </w:p>
        </w:tc>
      </w:tr>
      <w:tr w:rsidR="009B1D9A" w:rsidTr="0076251A">
        <w:trPr>
          <w:trHeight w:val="795"/>
        </w:trPr>
        <w:tc>
          <w:tcPr>
            <w:tcW w:w="1562" w:type="dxa"/>
            <w:vMerge/>
            <w:tcBorders>
              <w:top w:val="nil"/>
            </w:tcBorders>
          </w:tcPr>
          <w:p w:rsidR="009B1D9A" w:rsidRDefault="009B1D9A" w:rsidP="0076251A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spacing w:line="228" w:lineRule="auto"/>
              <w:ind w:left="112"/>
              <w:rPr>
                <w:lang w:val="it-IT"/>
              </w:rPr>
            </w:pPr>
            <w:r w:rsidRPr="009B1D9A">
              <w:rPr>
                <w:lang w:val="it-IT"/>
              </w:rPr>
              <w:t>Coerenza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complementarietà con il PN CapCoe</w:t>
            </w:r>
          </w:p>
        </w:tc>
        <w:tc>
          <w:tcPr>
            <w:tcW w:w="43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tabs>
                <w:tab w:val="left" w:pos="412"/>
                <w:tab w:val="left" w:pos="1416"/>
                <w:tab w:val="left" w:pos="2375"/>
                <w:tab w:val="left" w:pos="4129"/>
              </w:tabs>
              <w:spacing w:line="228" w:lineRule="auto"/>
              <w:ind w:left="82" w:right="72"/>
              <w:rPr>
                <w:lang w:val="it-IT"/>
              </w:rPr>
            </w:pPr>
            <w:r w:rsidRPr="009B1D9A">
              <w:rPr>
                <w:spacing w:val="-6"/>
                <w:lang w:val="it-IT"/>
              </w:rPr>
              <w:t>Il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progetto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descrive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2"/>
                <w:lang w:val="it-IT"/>
              </w:rPr>
              <w:t>dettagliatamente</w:t>
            </w:r>
            <w:r w:rsidRPr="009B1D9A">
              <w:rPr>
                <w:lang w:val="it-IT"/>
              </w:rPr>
              <w:tab/>
            </w:r>
            <w:r w:rsidRPr="009B1D9A">
              <w:rPr>
                <w:spacing w:val="-6"/>
                <w:lang w:val="it-IT"/>
              </w:rPr>
              <w:t xml:space="preserve">la </w:t>
            </w:r>
            <w:r w:rsidRPr="009B1D9A">
              <w:rPr>
                <w:lang w:val="it-IT"/>
              </w:rPr>
              <w:t>coerenza</w:t>
            </w:r>
            <w:r w:rsidRPr="009B1D9A">
              <w:rPr>
                <w:spacing w:val="57"/>
                <w:w w:val="150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78"/>
                <w:lang w:val="it-IT"/>
              </w:rPr>
              <w:t xml:space="preserve"> </w:t>
            </w:r>
            <w:r w:rsidRPr="009B1D9A">
              <w:rPr>
                <w:lang w:val="it-IT"/>
              </w:rPr>
              <w:t>la</w:t>
            </w:r>
            <w:r w:rsidRPr="009B1D9A">
              <w:rPr>
                <w:spacing w:val="72"/>
                <w:w w:val="150"/>
                <w:lang w:val="it-IT"/>
              </w:rPr>
              <w:t xml:space="preserve"> </w:t>
            </w:r>
            <w:r w:rsidRPr="009B1D9A">
              <w:rPr>
                <w:lang w:val="it-IT"/>
              </w:rPr>
              <w:t>complementarietà</w:t>
            </w:r>
            <w:r w:rsidRPr="009B1D9A">
              <w:rPr>
                <w:spacing w:val="68"/>
                <w:lang w:val="it-IT"/>
              </w:rPr>
              <w:t xml:space="preserve"> </w:t>
            </w:r>
            <w:r w:rsidRPr="009B1D9A">
              <w:rPr>
                <w:lang w:val="it-IT"/>
              </w:rPr>
              <w:t>con</w:t>
            </w:r>
            <w:r w:rsidRPr="009B1D9A">
              <w:rPr>
                <w:spacing w:val="62"/>
                <w:w w:val="150"/>
                <w:lang w:val="it-IT"/>
              </w:rPr>
              <w:t xml:space="preserve"> </w:t>
            </w:r>
            <w:r w:rsidRPr="009B1D9A">
              <w:rPr>
                <w:lang w:val="it-IT"/>
              </w:rPr>
              <w:t>il</w:t>
            </w:r>
            <w:r w:rsidRPr="009B1D9A">
              <w:rPr>
                <w:spacing w:val="78"/>
                <w:lang w:val="it-IT"/>
              </w:rPr>
              <w:t xml:space="preserve"> </w:t>
            </w:r>
            <w:r w:rsidRPr="009B1D9A">
              <w:rPr>
                <w:spacing w:val="-5"/>
                <w:lang w:val="it-IT"/>
              </w:rPr>
              <w:t>PN</w:t>
            </w:r>
          </w:p>
          <w:p w:rsidR="009B1D9A" w:rsidRDefault="009B1D9A" w:rsidP="0076251A">
            <w:pPr>
              <w:pStyle w:val="TableParagraph"/>
              <w:spacing w:before="1" w:line="264" w:lineRule="exact"/>
              <w:ind w:left="82"/>
            </w:pPr>
            <w:proofErr w:type="spellStart"/>
            <w:r>
              <w:t>CapCoe</w:t>
            </w:r>
            <w:proofErr w:type="spellEnd"/>
            <w:r>
              <w:t>?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(SI/NO)</w:t>
            </w:r>
          </w:p>
        </w:tc>
        <w:tc>
          <w:tcPr>
            <w:tcW w:w="67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Default="009B1D9A" w:rsidP="0076251A">
            <w:pPr>
              <w:pStyle w:val="TableParagraph"/>
              <w:spacing w:before="241"/>
              <w:ind w:left="6" w:right="16"/>
              <w:jc w:val="center"/>
            </w:pPr>
            <w:r>
              <w:rPr>
                <w:spacing w:val="-4"/>
              </w:rPr>
              <w:t>10/0</w:t>
            </w:r>
          </w:p>
        </w:tc>
      </w:tr>
      <w:tr w:rsidR="009B1D9A" w:rsidTr="0076251A">
        <w:trPr>
          <w:trHeight w:val="3483"/>
        </w:trPr>
        <w:tc>
          <w:tcPr>
            <w:tcW w:w="1562" w:type="dxa"/>
          </w:tcPr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spacing w:before="112"/>
              <w:rPr>
                <w:rFonts w:ascii="Calibri"/>
              </w:rPr>
            </w:pPr>
          </w:p>
          <w:p w:rsidR="009B1D9A" w:rsidRDefault="009B1D9A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Ulteriori</w:t>
            </w:r>
            <w:proofErr w:type="spellEnd"/>
          </w:p>
          <w:p w:rsidR="009B1D9A" w:rsidRDefault="009B1D9A" w:rsidP="0076251A">
            <w:pPr>
              <w:pStyle w:val="TableParagraph"/>
              <w:spacing w:before="2"/>
              <w:ind w:left="112"/>
            </w:pPr>
            <w:proofErr w:type="spellStart"/>
            <w:r>
              <w:rPr>
                <w:spacing w:val="-2"/>
              </w:rPr>
              <w:t>disposizioni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attuative</w:t>
            </w:r>
            <w:proofErr w:type="spellEnd"/>
            <w:r>
              <w:rPr>
                <w:spacing w:val="-2"/>
              </w:rPr>
              <w:t xml:space="preserve"> (</w:t>
            </w:r>
            <w:proofErr w:type="spellStart"/>
            <w:r>
              <w:rPr>
                <w:spacing w:val="-2"/>
              </w:rPr>
              <w:t>eventuali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7945" w:type="dxa"/>
            <w:gridSpan w:val="3"/>
            <w:tcBorders>
              <w:top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9B1D9A" w:rsidRPr="009B1D9A" w:rsidRDefault="009B1D9A" w:rsidP="0076251A">
            <w:pPr>
              <w:pStyle w:val="TableParagraph"/>
              <w:spacing w:line="254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spacing w:val="9"/>
                <w:lang w:val="it-IT"/>
              </w:rPr>
              <w:t>Per</w:t>
            </w:r>
            <w:r w:rsidRPr="009B1D9A">
              <w:rPr>
                <w:spacing w:val="35"/>
                <w:lang w:val="it-IT"/>
              </w:rPr>
              <w:t xml:space="preserve"> </w:t>
            </w:r>
            <w:r w:rsidRPr="009B1D9A">
              <w:rPr>
                <w:lang w:val="it-IT"/>
              </w:rPr>
              <w:t>la</w:t>
            </w:r>
            <w:r w:rsidRPr="009B1D9A">
              <w:rPr>
                <w:spacing w:val="54"/>
                <w:lang w:val="it-IT"/>
              </w:rPr>
              <w:t xml:space="preserve"> </w:t>
            </w:r>
            <w:r w:rsidRPr="009B1D9A">
              <w:rPr>
                <w:lang w:val="it-IT"/>
              </w:rPr>
              <w:t>selezione</w:t>
            </w:r>
            <w:r w:rsidRPr="009B1D9A">
              <w:rPr>
                <w:spacing w:val="31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30"/>
                <w:lang w:val="it-IT"/>
              </w:rPr>
              <w:t xml:space="preserve"> </w:t>
            </w:r>
            <w:r w:rsidRPr="009B1D9A">
              <w:rPr>
                <w:lang w:val="it-IT"/>
              </w:rPr>
              <w:t>operazioni</w:t>
            </w:r>
            <w:r w:rsidRPr="009B1D9A">
              <w:rPr>
                <w:spacing w:val="33"/>
                <w:lang w:val="it-IT"/>
              </w:rPr>
              <w:t xml:space="preserve"> </w:t>
            </w:r>
            <w:r w:rsidRPr="009B1D9A">
              <w:rPr>
                <w:lang w:val="it-IT"/>
              </w:rPr>
              <w:t>a</w:t>
            </w:r>
            <w:r w:rsidRPr="009B1D9A">
              <w:rPr>
                <w:spacing w:val="72"/>
                <w:lang w:val="it-IT"/>
              </w:rPr>
              <w:t xml:space="preserve"> </w:t>
            </w:r>
            <w:r w:rsidRPr="009B1D9A">
              <w:rPr>
                <w:lang w:val="it-IT"/>
              </w:rPr>
              <w:t>valere</w:t>
            </w:r>
            <w:r w:rsidRPr="009B1D9A">
              <w:rPr>
                <w:spacing w:val="31"/>
                <w:lang w:val="it-IT"/>
              </w:rPr>
              <w:t xml:space="preserve"> </w:t>
            </w:r>
            <w:r w:rsidRPr="009B1D9A">
              <w:rPr>
                <w:spacing w:val="11"/>
                <w:lang w:val="it-IT"/>
              </w:rPr>
              <w:t>sul</w:t>
            </w:r>
            <w:r w:rsidRPr="009B1D9A">
              <w:rPr>
                <w:spacing w:val="33"/>
                <w:lang w:val="it-IT"/>
              </w:rPr>
              <w:t xml:space="preserve"> </w:t>
            </w:r>
            <w:r w:rsidRPr="009B1D9A">
              <w:rPr>
                <w:lang w:val="it-IT"/>
              </w:rPr>
              <w:t>settore</w:t>
            </w:r>
            <w:r w:rsidRPr="009B1D9A">
              <w:rPr>
                <w:spacing w:val="31"/>
                <w:lang w:val="it-IT"/>
              </w:rPr>
              <w:t xml:space="preserve"> </w:t>
            </w:r>
            <w:r w:rsidRPr="009B1D9A">
              <w:rPr>
                <w:lang w:val="it-IT"/>
              </w:rPr>
              <w:t>d’intervento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170,</w:t>
            </w:r>
            <w:r w:rsidRPr="009B1D9A">
              <w:rPr>
                <w:spacing w:val="43"/>
                <w:lang w:val="it-IT"/>
              </w:rPr>
              <w:t xml:space="preserve"> </w:t>
            </w:r>
            <w:r w:rsidRPr="009B1D9A">
              <w:rPr>
                <w:lang w:val="it-IT"/>
              </w:rPr>
              <w:t>le</w:t>
            </w:r>
            <w:r w:rsidRPr="009B1D9A">
              <w:rPr>
                <w:spacing w:val="48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Autorità</w:t>
            </w:r>
          </w:p>
          <w:p w:rsidR="009B1D9A" w:rsidRPr="009B1D9A" w:rsidRDefault="009B1D9A" w:rsidP="0076251A">
            <w:pPr>
              <w:pStyle w:val="TableParagraph"/>
              <w:spacing w:before="1"/>
              <w:ind w:left="112" w:right="71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 xml:space="preserve">predisporranno apposita relazione illustrativa contenente gli elementi progettuali che </w:t>
            </w:r>
            <w:r w:rsidRPr="009B1D9A">
              <w:rPr>
                <w:spacing w:val="-2"/>
                <w:lang w:val="it-IT"/>
              </w:rPr>
              <w:t>soddisfano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i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criteri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di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valutazione,</w:t>
            </w:r>
            <w:r w:rsidRPr="009B1D9A">
              <w:rPr>
                <w:spacing w:val="-5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evidenziando</w:t>
            </w:r>
            <w:r w:rsidRPr="009B1D9A">
              <w:rPr>
                <w:spacing w:val="-6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gli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aspetti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di</w:t>
            </w:r>
            <w:r w:rsidRPr="009B1D9A">
              <w:rPr>
                <w:spacing w:val="4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qualità</w:t>
            </w:r>
            <w:r w:rsidRPr="009B1D9A">
              <w:rPr>
                <w:spacing w:val="-11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>della</w:t>
            </w:r>
            <w:r w:rsidRPr="009B1D9A">
              <w:rPr>
                <w:spacing w:val="-10"/>
                <w:lang w:val="it-IT"/>
              </w:rPr>
              <w:t xml:space="preserve"> </w:t>
            </w:r>
            <w:r w:rsidRPr="009B1D9A">
              <w:rPr>
                <w:spacing w:val="-2"/>
                <w:lang w:val="it-IT"/>
              </w:rPr>
              <w:t xml:space="preserve">propostarispetto </w:t>
            </w:r>
            <w:r w:rsidRPr="009B1D9A">
              <w:rPr>
                <w:lang w:val="it-IT"/>
              </w:rPr>
              <w:t xml:space="preserve">ai </w:t>
            </w:r>
            <w:r w:rsidRPr="009B1D9A">
              <w:rPr>
                <w:spacing w:val="9"/>
                <w:lang w:val="it-IT"/>
              </w:rPr>
              <w:t>criteri.</w:t>
            </w:r>
          </w:p>
          <w:p w:rsidR="009B1D9A" w:rsidRPr="009B1D9A" w:rsidRDefault="009B1D9A" w:rsidP="0076251A">
            <w:pPr>
              <w:pStyle w:val="TableParagraph"/>
              <w:spacing w:before="7" w:line="237" w:lineRule="auto"/>
              <w:ind w:left="112" w:right="75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Attesa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la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specificità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azioni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di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capacitazione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relative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al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suddetto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settore</w:t>
            </w:r>
            <w:r w:rsidRPr="009B1D9A">
              <w:rPr>
                <w:spacing w:val="-12"/>
                <w:lang w:val="it-IT"/>
              </w:rPr>
              <w:t xml:space="preserve"> </w:t>
            </w:r>
            <w:r w:rsidRPr="009B1D9A">
              <w:rPr>
                <w:lang w:val="it-IT"/>
              </w:rPr>
              <w:t>d’intervento, le Autorità definiranno un’unica proposta progettuale a seguito di consultazione dei Comuni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dell’Area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e</w:t>
            </w:r>
            <w:r w:rsidRPr="009B1D9A">
              <w:rPr>
                <w:spacing w:val="80"/>
                <w:lang w:val="it-IT"/>
              </w:rPr>
              <w:t xml:space="preserve"> </w:t>
            </w:r>
            <w:r w:rsidRPr="009B1D9A">
              <w:rPr>
                <w:lang w:val="it-IT"/>
              </w:rPr>
              <w:t>verifica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39"/>
                <w:lang w:val="it-IT"/>
              </w:rPr>
              <w:t xml:space="preserve"> </w:t>
            </w:r>
            <w:r w:rsidRPr="009B1D9A">
              <w:rPr>
                <w:lang w:val="it-IT"/>
              </w:rPr>
              <w:t>condizioni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delle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strutture</w:t>
            </w:r>
            <w:r w:rsidRPr="009B1D9A">
              <w:rPr>
                <w:spacing w:val="39"/>
                <w:lang w:val="it-IT"/>
              </w:rPr>
              <w:t xml:space="preserve"> </w:t>
            </w:r>
            <w:r w:rsidRPr="009B1D9A">
              <w:rPr>
                <w:lang w:val="it-IT"/>
              </w:rPr>
              <w:t>amministrative</w:t>
            </w:r>
            <w:r w:rsidRPr="009B1D9A">
              <w:rPr>
                <w:spacing w:val="39"/>
                <w:lang w:val="it-IT"/>
              </w:rPr>
              <w:t xml:space="preserve"> </w:t>
            </w:r>
            <w:r w:rsidRPr="009B1D9A">
              <w:rPr>
                <w:lang w:val="it-IT"/>
              </w:rPr>
              <w:t>oggetto d’</w:t>
            </w:r>
            <w:r w:rsidRPr="009B1D9A">
              <w:rPr>
                <w:spacing w:val="-15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intervento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3"/>
                <w:lang w:val="it-IT"/>
              </w:rPr>
              <w:t>Comuni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destinatari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dell’</w:t>
            </w:r>
            <w:r w:rsidRPr="009B1D9A">
              <w:rPr>
                <w:spacing w:val="-15"/>
                <w:lang w:val="it-IT"/>
              </w:rPr>
              <w:t xml:space="preserve"> </w:t>
            </w:r>
            <w:r w:rsidRPr="009B1D9A">
              <w:rPr>
                <w:spacing w:val="10"/>
                <w:lang w:val="it-IT"/>
              </w:rPr>
              <w:t>Azione.</w:t>
            </w:r>
          </w:p>
          <w:p w:rsidR="009B1D9A" w:rsidRPr="009B1D9A" w:rsidRDefault="009B1D9A" w:rsidP="0076251A">
            <w:pPr>
              <w:pStyle w:val="TableParagraph"/>
              <w:spacing w:line="242" w:lineRule="auto"/>
              <w:ind w:left="112" w:right="113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Ai</w:t>
            </w:r>
            <w:r w:rsidRPr="009B1D9A">
              <w:rPr>
                <w:spacing w:val="40"/>
                <w:lang w:val="it-IT"/>
              </w:rPr>
              <w:t xml:space="preserve"> </w:t>
            </w:r>
            <w:r w:rsidRPr="009B1D9A">
              <w:rPr>
                <w:lang w:val="it-IT"/>
              </w:rPr>
              <w:t>fini dell’ammissibilità l’</w:t>
            </w:r>
            <w:r w:rsidRPr="009B1D9A">
              <w:rPr>
                <w:spacing w:val="-13"/>
                <w:lang w:val="it-IT"/>
              </w:rPr>
              <w:t xml:space="preserve"> </w:t>
            </w:r>
            <w:r w:rsidRPr="009B1D9A">
              <w:rPr>
                <w:lang w:val="it-IT"/>
              </w:rPr>
              <w:t>operazione dovrà raggiungere un punteggio minimo pari a</w:t>
            </w:r>
            <w:r w:rsidRPr="009B1D9A">
              <w:rPr>
                <w:spacing w:val="10"/>
                <w:lang w:val="it-IT"/>
              </w:rPr>
              <w:t xml:space="preserve"> 60</w:t>
            </w:r>
            <w:r w:rsidRPr="009B1D9A">
              <w:rPr>
                <w:spacing w:val="-29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/100</w:t>
            </w:r>
            <w:r w:rsidRPr="009B1D9A">
              <w:rPr>
                <w:spacing w:val="-29"/>
                <w:lang w:val="it-IT"/>
              </w:rPr>
              <w:t xml:space="preserve"> </w:t>
            </w:r>
            <w:r w:rsidRPr="009B1D9A">
              <w:rPr>
                <w:lang w:val="it-IT"/>
              </w:rPr>
              <w:t>.</w:t>
            </w:r>
          </w:p>
          <w:p w:rsidR="009B1D9A" w:rsidRPr="009B1D9A" w:rsidRDefault="009B1D9A" w:rsidP="0076251A">
            <w:pPr>
              <w:pStyle w:val="TableParagraph"/>
              <w:spacing w:line="267" w:lineRule="exact"/>
              <w:ind w:left="112"/>
              <w:jc w:val="both"/>
              <w:rPr>
                <w:lang w:val="it-IT"/>
              </w:rPr>
            </w:pPr>
            <w:r w:rsidRPr="009B1D9A">
              <w:rPr>
                <w:lang w:val="it-IT"/>
              </w:rPr>
              <w:t>Per</w:t>
            </w:r>
            <w:r w:rsidRPr="009B1D9A">
              <w:rPr>
                <w:spacing w:val="29"/>
                <w:lang w:val="it-IT"/>
              </w:rPr>
              <w:t xml:space="preserve"> </w:t>
            </w:r>
            <w:r w:rsidRPr="009B1D9A">
              <w:rPr>
                <w:lang w:val="it-IT"/>
              </w:rPr>
              <w:t>quanto</w:t>
            </w:r>
            <w:r w:rsidRPr="009B1D9A">
              <w:rPr>
                <w:spacing w:val="2"/>
                <w:lang w:val="it-IT"/>
              </w:rPr>
              <w:t xml:space="preserve"> </w:t>
            </w:r>
            <w:r w:rsidRPr="009B1D9A">
              <w:rPr>
                <w:lang w:val="it-IT"/>
              </w:rPr>
              <w:t>non</w:t>
            </w:r>
            <w:r w:rsidRPr="009B1D9A">
              <w:rPr>
                <w:spacing w:val="3"/>
                <w:lang w:val="it-IT"/>
              </w:rPr>
              <w:t xml:space="preserve"> </w:t>
            </w:r>
            <w:r w:rsidRPr="009B1D9A">
              <w:rPr>
                <w:lang w:val="it-IT"/>
              </w:rPr>
              <w:t>riportato</w:t>
            </w:r>
            <w:r w:rsidRPr="009B1D9A">
              <w:rPr>
                <w:spacing w:val="19"/>
                <w:lang w:val="it-IT"/>
              </w:rPr>
              <w:t xml:space="preserve"> </w:t>
            </w:r>
            <w:r w:rsidRPr="009B1D9A">
              <w:rPr>
                <w:lang w:val="it-IT"/>
              </w:rPr>
              <w:t>nella</w:t>
            </w:r>
            <w:r w:rsidRPr="009B1D9A">
              <w:rPr>
                <w:spacing w:val="31"/>
                <w:lang w:val="it-IT"/>
              </w:rPr>
              <w:t xml:space="preserve"> </w:t>
            </w:r>
            <w:r w:rsidRPr="009B1D9A">
              <w:rPr>
                <w:lang w:val="it-IT"/>
              </w:rPr>
              <w:t>presente</w:t>
            </w:r>
            <w:r w:rsidRPr="009B1D9A">
              <w:rPr>
                <w:spacing w:val="10"/>
                <w:lang w:val="it-IT"/>
              </w:rPr>
              <w:t xml:space="preserve"> </w:t>
            </w:r>
            <w:r w:rsidRPr="009B1D9A">
              <w:rPr>
                <w:lang w:val="it-IT"/>
              </w:rPr>
              <w:t>scheda</w:t>
            </w:r>
            <w:r w:rsidRPr="009B1D9A">
              <w:rPr>
                <w:spacing w:val="15"/>
                <w:lang w:val="it-IT"/>
              </w:rPr>
              <w:t xml:space="preserve"> </w:t>
            </w:r>
            <w:r w:rsidRPr="009B1D9A">
              <w:rPr>
                <w:lang w:val="it-IT"/>
              </w:rPr>
              <w:t>si</w:t>
            </w:r>
            <w:r w:rsidRPr="009B1D9A">
              <w:rPr>
                <w:spacing w:val="28"/>
                <w:lang w:val="it-IT"/>
              </w:rPr>
              <w:t xml:space="preserve"> </w:t>
            </w:r>
            <w:r w:rsidRPr="009B1D9A">
              <w:rPr>
                <w:lang w:val="it-IT"/>
              </w:rPr>
              <w:t>rimanda</w:t>
            </w:r>
            <w:r w:rsidRPr="009B1D9A">
              <w:rPr>
                <w:spacing w:val="-2"/>
                <w:lang w:val="it-IT"/>
              </w:rPr>
              <w:t xml:space="preserve"> </w:t>
            </w:r>
            <w:r w:rsidRPr="009B1D9A">
              <w:rPr>
                <w:lang w:val="it-IT"/>
              </w:rPr>
              <w:t>ai</w:t>
            </w:r>
            <w:r w:rsidRPr="009B1D9A">
              <w:rPr>
                <w:spacing w:val="28"/>
                <w:lang w:val="it-IT"/>
              </w:rPr>
              <w:t xml:space="preserve"> </w:t>
            </w:r>
            <w:r w:rsidRPr="009B1D9A">
              <w:rPr>
                <w:lang w:val="it-IT"/>
              </w:rPr>
              <w:t>documenti</w:t>
            </w:r>
            <w:r w:rsidRPr="009B1D9A">
              <w:rPr>
                <w:spacing w:val="10"/>
                <w:lang w:val="it-IT"/>
              </w:rPr>
              <w:t xml:space="preserve"> </w:t>
            </w:r>
            <w:r w:rsidRPr="009B1D9A">
              <w:rPr>
                <w:lang w:val="it-IT"/>
              </w:rPr>
              <w:t>del</w:t>
            </w:r>
            <w:r w:rsidRPr="009B1D9A">
              <w:rPr>
                <w:spacing w:val="28"/>
                <w:lang w:val="it-IT"/>
              </w:rPr>
              <w:t xml:space="preserve"> </w:t>
            </w:r>
            <w:r w:rsidRPr="009B1D9A">
              <w:rPr>
                <w:spacing w:val="12"/>
                <w:lang w:val="it-IT"/>
              </w:rPr>
              <w:t>PR</w:t>
            </w:r>
            <w:r w:rsidRPr="009B1D9A">
              <w:rPr>
                <w:spacing w:val="16"/>
                <w:lang w:val="it-IT"/>
              </w:rPr>
              <w:t xml:space="preserve"> </w:t>
            </w:r>
            <w:r w:rsidRPr="009B1D9A">
              <w:rPr>
                <w:spacing w:val="-4"/>
                <w:lang w:val="it-IT"/>
              </w:rPr>
              <w:t>FESR</w:t>
            </w:r>
          </w:p>
          <w:p w:rsidR="009B1D9A" w:rsidRPr="009B1D9A" w:rsidRDefault="009B1D9A" w:rsidP="0076251A">
            <w:pPr>
              <w:pStyle w:val="TableParagraph"/>
              <w:spacing w:line="270" w:lineRule="atLeast"/>
              <w:ind w:left="112" w:right="88"/>
              <w:jc w:val="both"/>
              <w:rPr>
                <w:i/>
                <w:lang w:val="it-IT"/>
              </w:rPr>
            </w:pPr>
            <w:r w:rsidRPr="009B1D9A">
              <w:rPr>
                <w:lang w:val="it-IT"/>
              </w:rPr>
              <w:t>2021/2027 e al documento relativo alla “</w:t>
            </w:r>
            <w:r w:rsidRPr="009B1D9A">
              <w:rPr>
                <w:i/>
                <w:lang w:val="it-IT"/>
              </w:rPr>
              <w:t xml:space="preserve">Metodologia e criteri di selezione delle </w:t>
            </w:r>
            <w:r w:rsidRPr="009B1D9A">
              <w:rPr>
                <w:i/>
                <w:spacing w:val="-2"/>
                <w:lang w:val="it-IT"/>
              </w:rPr>
              <w:t>operazioni”.</w:t>
            </w:r>
          </w:p>
        </w:tc>
      </w:tr>
    </w:tbl>
    <w:p w:rsidR="00B506E7" w:rsidRDefault="00B506E7">
      <w:bookmarkStart w:id="1" w:name="_GoBack"/>
      <w:bookmarkEnd w:id="1"/>
    </w:p>
    <w:sectPr w:rsidR="00B506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F2"/>
    <w:rsid w:val="009B1D9A"/>
    <w:rsid w:val="00B506E7"/>
    <w:rsid w:val="00E5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1D9A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1D9A"/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1D9A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9B1D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D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D9A"/>
    <w:rPr>
      <w:rFonts w:ascii="Tahoma" w:eastAsia="Calibri Light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1D9A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1D9A"/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1D9A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9B1D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D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D9A"/>
    <w:rPr>
      <w:rFonts w:ascii="Tahoma" w:eastAsia="Calibri Ligh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</dc:creator>
  <cp:keywords/>
  <dc:description/>
  <cp:lastModifiedBy>Lino</cp:lastModifiedBy>
  <cp:revision>2</cp:revision>
  <dcterms:created xsi:type="dcterms:W3CDTF">2025-06-09T14:00:00Z</dcterms:created>
  <dcterms:modified xsi:type="dcterms:W3CDTF">2025-06-09T14:00:00Z</dcterms:modified>
</cp:coreProperties>
</file>