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5AE783D" w14:textId="77777777" w:rsidR="009F03E2" w:rsidRDefault="00BC54EE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31477050" w14:textId="50B2CBEE" w:rsidR="009F03E2" w:rsidRPr="00BF3BDA" w:rsidRDefault="00BC54EE">
      <w:pPr>
        <w:shd w:val="clear" w:color="auto" w:fill="FFFFFF"/>
        <w:spacing w:before="280" w:after="280" w:line="360" w:lineRule="auto"/>
        <w:ind w:right="-291"/>
        <w:jc w:val="both"/>
      </w:pPr>
      <w:r w:rsidRPr="00BF3BDA">
        <w:rPr>
          <w:b/>
        </w:rPr>
        <w:t>OGGETTO</w:t>
      </w:r>
      <w:r w:rsidRPr="00BF3BDA">
        <w:t xml:space="preserve">: </w:t>
      </w:r>
      <w:r w:rsidRPr="00BF3BDA">
        <w:rPr>
          <w:b/>
        </w:rPr>
        <w:t xml:space="preserve">Operazione n. </w:t>
      </w:r>
      <w:r w:rsidR="00BF3BDA" w:rsidRPr="00BF3BDA">
        <w:rPr>
          <w:b/>
        </w:rPr>
        <w:t>32</w:t>
      </w:r>
      <w:r w:rsidRPr="00BF3BDA">
        <w:t xml:space="preserve"> del Programma degli Interventi approvato dall’Assemblea dei Sindaci in data </w:t>
      </w:r>
      <w:r w:rsidR="00BF3BDA" w:rsidRPr="00BF3BDA">
        <w:rPr>
          <w:b/>
          <w:i/>
        </w:rPr>
        <w:t>26.05.2025</w:t>
      </w:r>
      <w:r w:rsidRPr="00BF3BDA">
        <w:t xml:space="preserve"> con titolo </w:t>
      </w:r>
      <w:r w:rsidR="00BF3BDA" w:rsidRPr="00BF3BDA">
        <w:rPr>
          <w:b/>
          <w:i/>
        </w:rPr>
        <w:t xml:space="preserve">Azione di </w:t>
      </w:r>
      <w:proofErr w:type="spellStart"/>
      <w:r w:rsidR="00BF3BDA" w:rsidRPr="00BF3BDA">
        <w:rPr>
          <w:b/>
          <w:i/>
        </w:rPr>
        <w:t>capacitazione</w:t>
      </w:r>
      <w:proofErr w:type="spellEnd"/>
      <w:r w:rsidR="00BF3BDA" w:rsidRPr="00BF3BDA">
        <w:rPr>
          <w:b/>
          <w:i/>
        </w:rPr>
        <w:t xml:space="preserve"> ammnistrativa</w:t>
      </w:r>
      <w:r w:rsidRPr="00BF3BDA">
        <w:rPr>
          <w:i/>
        </w:rPr>
        <w:t xml:space="preserve"> </w:t>
      </w:r>
      <w:r w:rsidRPr="00BF3BDA">
        <w:t xml:space="preserve">del Comune di </w:t>
      </w:r>
      <w:r w:rsidR="00BF3BDA" w:rsidRPr="00BF3BDA">
        <w:rPr>
          <w:i/>
        </w:rPr>
        <w:t>Santa Tersa di Riva</w:t>
      </w:r>
      <w:r w:rsidRPr="00BF3BDA">
        <w:t xml:space="preserve"> nell’ambito della Strategia Territoriale (ST) dell’Area </w:t>
      </w:r>
      <w:r w:rsidR="00531C89" w:rsidRPr="00BF3BDA">
        <w:t>Interna</w:t>
      </w:r>
      <w:r w:rsidRPr="00BF3BDA">
        <w:t xml:space="preserve"> di </w:t>
      </w:r>
      <w:r w:rsidR="00CB3F69" w:rsidRPr="00BF3BDA">
        <w:rPr>
          <w:rFonts w:cstheme="minorHAnsi"/>
        </w:rPr>
        <w:t>Santa Teresa di Riva delle Valli Joniche</w:t>
      </w:r>
      <w:r w:rsidRPr="00BF3BDA">
        <w:t xml:space="preserve">, a valere sulla </w:t>
      </w:r>
      <w:r w:rsidRPr="00BF3BDA">
        <w:rPr>
          <w:b/>
        </w:rPr>
        <w:t xml:space="preserve">Priorità </w:t>
      </w:r>
      <w:r w:rsidR="00BF3BDA" w:rsidRPr="00BF3BDA">
        <w:rPr>
          <w:b/>
          <w:i/>
        </w:rPr>
        <w:t>6</w:t>
      </w:r>
      <w:r w:rsidRPr="00BF3BDA">
        <w:rPr>
          <w:b/>
          <w:i/>
        </w:rPr>
        <w:t xml:space="preserve"> </w:t>
      </w:r>
      <w:r w:rsidRPr="00BF3BDA">
        <w:rPr>
          <w:b/>
        </w:rPr>
        <w:t xml:space="preserve">– Obiettivo Specifico </w:t>
      </w:r>
      <w:r w:rsidR="00BF3BDA" w:rsidRPr="00BF3BDA">
        <w:rPr>
          <w:b/>
          <w:i/>
        </w:rPr>
        <w:t>5.2</w:t>
      </w:r>
      <w:r w:rsidRPr="00BF3BDA">
        <w:rPr>
          <w:b/>
          <w:i/>
        </w:rPr>
        <w:t xml:space="preserve"> </w:t>
      </w:r>
      <w:r w:rsidRPr="00BF3BDA">
        <w:rPr>
          <w:b/>
        </w:rPr>
        <w:t>– Azione</w:t>
      </w:r>
      <w:r w:rsidRPr="00BF3BDA">
        <w:rPr>
          <w:b/>
          <w:i/>
        </w:rPr>
        <w:t xml:space="preserve"> </w:t>
      </w:r>
      <w:r w:rsidR="00BF3BDA" w:rsidRPr="00BF3BDA">
        <w:rPr>
          <w:b/>
          <w:i/>
        </w:rPr>
        <w:t>5.2.2</w:t>
      </w:r>
      <w:r w:rsidRPr="00BF3BDA">
        <w:rPr>
          <w:b/>
          <w:i/>
        </w:rPr>
        <w:t xml:space="preserve"> </w:t>
      </w:r>
      <w:r w:rsidRPr="00BF3BDA">
        <w:rPr>
          <w:b/>
        </w:rPr>
        <w:t>–</w:t>
      </w:r>
      <w:r w:rsidRPr="00BF3BDA">
        <w:t>PR FESR 2021-2027</w:t>
      </w:r>
      <w:r w:rsidRPr="00BF3BDA">
        <w:rPr>
          <w:b/>
        </w:rPr>
        <w:t xml:space="preserve">. </w:t>
      </w:r>
    </w:p>
    <w:p w14:paraId="1CAC70BA" w14:textId="77777777" w:rsidR="009F03E2" w:rsidRDefault="00BC54EE">
      <w:pPr>
        <w:shd w:val="clear" w:color="auto" w:fill="FFFFFF"/>
        <w:spacing w:before="280" w:after="280" w:line="360" w:lineRule="auto"/>
        <w:ind w:right="-291"/>
        <w:jc w:val="both"/>
      </w:pPr>
      <w:r>
        <w:t xml:space="preserve">CUP __________________________ </w:t>
      </w:r>
    </w:p>
    <w:p w14:paraId="1E6D43DF" w14:textId="77777777" w:rsidR="009F03E2" w:rsidRDefault="00BC54EE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BC54EE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BC54EE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53304940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</w:t>
      </w:r>
      <w:r w:rsidR="00BF3BDA">
        <w:rPr>
          <w:color w:val="000000"/>
        </w:rPr>
        <w:t>32</w:t>
      </w:r>
      <w:r>
        <w:rPr>
          <w:color w:val="000000"/>
        </w:rPr>
        <w:t xml:space="preserve"> del Comune di </w:t>
      </w:r>
      <w:r w:rsidR="00BF3BDA">
        <w:rPr>
          <w:color w:val="000000"/>
        </w:rPr>
        <w:t>Santa Teresa di Riva</w:t>
      </w:r>
      <w:r>
        <w:rPr>
          <w:color w:val="000000"/>
        </w:rPr>
        <w:t xml:space="preserve">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7F022129" w:rsidR="009F03E2" w:rsidRDefault="00BC54EE">
      <w:pPr>
        <w:jc w:val="both"/>
        <w:rPr>
          <w:i/>
        </w:rPr>
      </w:pPr>
      <w:r>
        <w:rPr>
          <w:i/>
        </w:rPr>
        <w:t>Il progetto è conforme all’obiettivo specifico _____ e ai contenuti del PR FESR 2021-2027. In particolare, l’intervento è coerente con l’azione _______- del PR FESR 2021-2027 in quanto prevede _</w:t>
      </w:r>
      <w:r w:rsidRPr="001D4A9E">
        <w:rPr>
          <w:i/>
          <w:highlight w:val="yellow"/>
        </w:rPr>
        <w:t>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46E851C9" w14:textId="77777777" w:rsidR="00532C7A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>: il progetto è conforme all’obiettivo specifico 5.1 e ai contenuti del PR FESR 2021-2027. In particolare, l’intervento è coerente con l’azione 5.</w:t>
      </w:r>
      <w:r w:rsidR="00532C7A">
        <w:rPr>
          <w:i/>
          <w:color w:val="FF0000"/>
        </w:rPr>
        <w:t>2</w:t>
      </w:r>
      <w:r>
        <w:rPr>
          <w:i/>
          <w:color w:val="FF0000"/>
        </w:rPr>
        <w:t xml:space="preserve">.1 - sub-azione </w:t>
      </w:r>
      <w:r w:rsidR="00532C7A" w:rsidRPr="00532C7A">
        <w:rPr>
          <w:i/>
          <w:color w:val="FF0000"/>
        </w:rPr>
        <w:t>5.2.1.15 – Interventi per: i) il rafforzamento dei sistemi di accoglienza turistica (es: valorizzazione di contesti e spazi  pubblici  per  favorire  l’attrattività  turistica  e residenziale);  ii)  il  potenziamento dell’accessibilità e della  fruibilità  sia   fisica   che  cognitiva di  attrattori turistici  e  degli  itinerari,  percorsi tematici,  strade, cammini in grado di collegare frazioni, borghi e centri abitati  dei   sistemi   territoriali  secondo  logiche  di sostenibilità e di innovazione</w:t>
      </w:r>
      <w:r w:rsidR="00532C7A">
        <w:rPr>
          <w:i/>
          <w:color w:val="FF0000"/>
        </w:rPr>
        <w:t xml:space="preserve">” </w:t>
      </w:r>
      <w:r>
        <w:rPr>
          <w:i/>
          <w:color w:val="FF0000"/>
        </w:rPr>
        <w:t xml:space="preserve">del PR FESR 2021-2027 in quanto prevede interventi volti alla valorizzazione e promozione di itinerari turistico-culturali. </w:t>
      </w:r>
      <w:r w:rsidR="00532C7A">
        <w:rPr>
          <w:i/>
          <w:color w:val="FF0000"/>
        </w:rPr>
        <w:t>In particolare,</w:t>
      </w:r>
      <w:r>
        <w:rPr>
          <w:i/>
          <w:color w:val="FF0000"/>
        </w:rPr>
        <w:t xml:space="preserve">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>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5996651C" w:rsidR="009F03E2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Fornire relazione e/o documentazione per la verifica del rispetto del requisito assicurato a livello di procedura di attivazione</w:t>
      </w:r>
    </w:p>
    <w:p w14:paraId="4C6429FC" w14:textId="77777777" w:rsidR="009F03E2" w:rsidRDefault="009F03E2">
      <w:pPr>
        <w:jc w:val="both"/>
        <w:rPr>
          <w:i/>
          <w:color w:val="FF0000"/>
        </w:rPr>
      </w:pPr>
    </w:p>
    <w:p w14:paraId="1CC5DC04" w14:textId="77777777" w:rsidR="009F03E2" w:rsidRDefault="009F03E2">
      <w:pPr>
        <w:jc w:val="both"/>
        <w:rPr>
          <w:i/>
          <w:color w:val="FF0000"/>
        </w:rPr>
      </w:pPr>
    </w:p>
    <w:p w14:paraId="6D96550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In caso di riconducibilità al campo di applicazione di una condizione abilitante</w:t>
      </w:r>
      <w:r>
        <w:rPr>
          <w:b/>
          <w:color w:val="000000"/>
          <w:vertAlign w:val="superscript"/>
        </w:rPr>
        <w:footnoteReference w:id="1"/>
      </w:r>
      <w:r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718612D0" w14:textId="0FBF0ED8" w:rsidR="009F03E2" w:rsidRDefault="001D4A9E" w:rsidP="001D4A9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jc w:val="both"/>
        <w:rPr>
          <w:i/>
        </w:rPr>
      </w:pPr>
      <w:r>
        <w:rPr>
          <w:i/>
        </w:rPr>
        <w:t>X</w:t>
      </w:r>
      <w:r>
        <w:rPr>
          <w:i/>
        </w:rPr>
        <w:tab/>
      </w:r>
      <w:r w:rsidR="00BC54EE">
        <w:rPr>
          <w:i/>
        </w:rPr>
        <w:t>L’intervento NON ricade nel campo di intervento di una condizione abilitante (ACQUA/RIFIUTI) ex sezione 12 del PR  FESR 2021-2027</w:t>
      </w:r>
    </w:p>
    <w:p w14:paraId="3F8CA428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i/>
        </w:rPr>
      </w:pPr>
    </w:p>
    <w:p w14:paraId="67F03F22" w14:textId="33393B84" w:rsidR="008876A6" w:rsidRDefault="00BC54EE" w:rsidP="008876A6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abilitante  ex sezione 12 del PR  FESR 2021-2027</w:t>
      </w:r>
      <w:r w:rsidR="008876A6">
        <w:rPr>
          <w:i/>
        </w:rPr>
        <w:t xml:space="preserve"> </w:t>
      </w:r>
      <w:r w:rsidR="008876A6" w:rsidRPr="00E6588E">
        <w:rPr>
          <w:i/>
        </w:rPr>
        <w:t>[2.5(acqua)/2.6(rifiuti)]</w:t>
      </w:r>
    </w:p>
    <w:p w14:paraId="0430DC0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6174C071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62E799D6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6DB3FD2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2D04C30D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655778D" w14:textId="7E2F778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7859C131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B6F0F67" w14:textId="0E372A5E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7E09DCF8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7D101BF" w14:textId="520C340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 xml:space="preserve">non è direttamente oggetto di un parere motivato della Commissione per infrazione a norma dell’articolo 258 TFUE, ai sensi dell’Art. 63.4 del Reg. (UE) 2021/1060; </w:t>
      </w:r>
    </w:p>
    <w:p w14:paraId="756110D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9353A1A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2FA92C24" w:rsidR="009F03E2" w:rsidRDefault="001D4A9E" w:rsidP="001D4A9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jc w:val="both"/>
        <w:rPr>
          <w:i/>
        </w:rPr>
      </w:pPr>
      <w:r>
        <w:rPr>
          <w:i/>
        </w:rPr>
        <w:t>X</w:t>
      </w:r>
      <w:r>
        <w:rPr>
          <w:i/>
        </w:rPr>
        <w:tab/>
      </w:r>
      <w:r w:rsidR="00BC54EE">
        <w:rPr>
          <w:i/>
        </w:rPr>
        <w:t>L’operazione NON comporta investimenti in infrastrutture o investimenti produttivi (Rif. Art.73 (2) (d) RDC)</w:t>
      </w:r>
      <w:r w:rsidR="00BC54EE">
        <w:rPr>
          <w:b/>
        </w:rPr>
        <w:t xml:space="preserve"> </w:t>
      </w:r>
    </w:p>
    <w:p w14:paraId="13754028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30F85E86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080F3959" w:rsidR="009F03E2" w:rsidRPr="003E706C" w:rsidRDefault="001D4A9E" w:rsidP="001D4A9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jc w:val="both"/>
        <w:rPr>
          <w:i/>
        </w:rPr>
      </w:pPr>
      <w:r>
        <w:rPr>
          <w:i/>
        </w:rPr>
        <w:t>X</w:t>
      </w:r>
      <w:r>
        <w:rPr>
          <w:i/>
        </w:rPr>
        <w:tab/>
      </w:r>
      <w:r w:rsidR="00BC54EE" w:rsidRPr="003E706C">
        <w:rPr>
          <w:i/>
        </w:rPr>
        <w:t>SI</w:t>
      </w:r>
    </w:p>
    <w:p w14:paraId="269FD229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NO</w:t>
      </w:r>
    </w:p>
    <w:p w14:paraId="1B28A1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1E62752D" w14:textId="4B17BDC2" w:rsidR="009F03E2" w:rsidRDefault="001D4A9E" w:rsidP="001D4A9E">
      <w:pPr>
        <w:spacing w:line="360" w:lineRule="auto"/>
        <w:ind w:left="360"/>
        <w:jc w:val="both"/>
        <w:rPr>
          <w:i/>
        </w:rPr>
      </w:pPr>
      <w:r>
        <w:rPr>
          <w:i/>
        </w:rPr>
        <w:t>X</w:t>
      </w:r>
      <w:r>
        <w:rPr>
          <w:i/>
        </w:rPr>
        <w:tab/>
      </w:r>
      <w:r w:rsidR="00BC54EE"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169C3E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18D9ACE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La proposta relativa a investimenti infrastrutturali con durata superiore a cinque anni prevede l’immunizzazione dagli effetti del clima, ai sensi dell’Art.73.2 lett. j) del Reg. (UE) 2021/1060:</w:t>
      </w:r>
    </w:p>
    <w:p w14:paraId="6078D6E2" w14:textId="68D79EAE" w:rsidR="009F03E2" w:rsidRDefault="001D4A9E" w:rsidP="001D4A9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/>
        <w:jc w:val="both"/>
        <w:rPr>
          <w:i/>
        </w:rPr>
      </w:pPr>
      <w:r>
        <w:rPr>
          <w:i/>
        </w:rPr>
        <w:t>X</w:t>
      </w:r>
      <w:r>
        <w:rPr>
          <w:i/>
        </w:rPr>
        <w:tab/>
      </w:r>
      <w:r w:rsidR="00BC54EE"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BC54EE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del principio di non arrecare un danno significativo contro l’ambiente (DNSH) ai sensi dell’Art. 17 Reg. UE 2020/852:</w:t>
      </w:r>
    </w:p>
    <w:p w14:paraId="1C62612E" w14:textId="1C91F5F4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lastRenderedPageBreak/>
        <w:t xml:space="preserve">Si rimanda alla documentazione allegata - </w:t>
      </w:r>
      <w:proofErr w:type="spellStart"/>
      <w:r>
        <w:rPr>
          <w:i/>
          <w:color w:val="000000"/>
        </w:rPr>
        <w:t>rif.</w:t>
      </w:r>
      <w:proofErr w:type="spellEnd"/>
      <w:r>
        <w:rPr>
          <w:i/>
          <w:color w:val="000000"/>
        </w:rPr>
        <w:t xml:space="preserve"> “Modello per la autodichiarazione del rispetto del principio DNSH”, ALLEGATO DNSH 1 - “Verifica preliminare del rispetto del principio DNSH</w:t>
      </w:r>
      <w:r w:rsidRPr="001D4A9E">
        <w:rPr>
          <w:i/>
          <w:color w:val="000000"/>
        </w:rPr>
        <w:t>” e Allegato DNSH 2 - “Formulario di verifica semplificata del principio DNSH”</w:t>
      </w:r>
      <w:r w:rsidR="001D4A9E" w:rsidRPr="001D4A9E">
        <w:rPr>
          <w:i/>
          <w:color w:val="000000"/>
        </w:rPr>
        <w:t xml:space="preserve"> </w:t>
      </w:r>
      <w:r w:rsidRPr="001D4A9E">
        <w:rPr>
          <w:i/>
          <w:color w:val="000000"/>
        </w:rPr>
        <w:t>al Vademecum per la</w:t>
      </w:r>
      <w:r>
        <w:rPr>
          <w:i/>
          <w:color w:val="000000"/>
        </w:rPr>
        <w:t xml:space="preserve">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bookmarkStart w:id="0" w:name="_GoBack"/>
      <w:bookmarkEnd w:id="0"/>
    </w:p>
    <w:p w14:paraId="7E77072B" w14:textId="0BD6E12B" w:rsidR="00BF3BDA" w:rsidRPr="00BF3BDA" w:rsidRDefault="00BF3BDA" w:rsidP="00BF3BD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 w:rsidRPr="00BF3BDA">
        <w:rPr>
          <w:b/>
          <w:color w:val="000000"/>
        </w:rPr>
        <w:t>Non è materialmente completata o pienamente attuata prima che sia stata presentata la domanda di finanziamento a titolo del programma, a prescindere dal fatto che tutti i relativi pagamenti siano stati effettuati o meno ai sensi dell’art. 63 paragrafo 6 del Reg. (UE) 2021/1060.</w:t>
      </w:r>
    </w:p>
    <w:p w14:paraId="760E70E4" w14:textId="77777777" w:rsidR="009F03E2" w:rsidRPr="00BF3BDA" w:rsidRDefault="009F03E2" w:rsidP="00BF3BDA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30DC78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62AD3547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9E1C27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54EDB7ED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9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887815B" w14:textId="77777777" w:rsidR="00907EA0" w:rsidRDefault="00907EA0">
      <w:r>
        <w:separator/>
      </w:r>
    </w:p>
  </w:endnote>
  <w:endnote w:type="continuationSeparator" w:id="0">
    <w:p w14:paraId="5800E17A" w14:textId="77777777" w:rsidR="00907EA0" w:rsidRDefault="00907E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DEF70019-66D0-4A8A-9DD3-4C67FB8B7EB8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Noto Sans Symbols">
    <w:charset w:val="00"/>
    <w:family w:val="auto"/>
    <w:pitch w:val="default"/>
    <w:embedRegular r:id="rId2" w:fontKey="{D9AF3154-78D1-489D-84D6-6404BC3CF486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3" w:fontKey="{61589AF9-1748-454F-8295-60CC409E0AD0}"/>
    <w:embedBold r:id="rId4" w:fontKey="{4C902C30-9223-4111-B5C8-54278E10111B}"/>
    <w:embedItalic r:id="rId5" w:fontKey="{CC190C19-C65C-454C-979B-9B185DF2E45A}"/>
    <w:embedBoldItalic r:id="rId6" w:fontKey="{83FEE6C0-9877-4F7E-9A74-CFC29F7C16F1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6CCD275B-C23E-410F-BA11-F8746B3D2E99}"/>
    <w:embedItalic r:id="rId8" w:fontKey="{2263B58E-F509-450E-9DDB-302BE8B53D07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9" w:fontKey="{BF82285F-36E1-4FFE-81C2-0CA080406942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FA12B38" w14:textId="77777777" w:rsidR="00907EA0" w:rsidRDefault="00907EA0">
      <w:r>
        <w:separator/>
      </w:r>
    </w:p>
  </w:footnote>
  <w:footnote w:type="continuationSeparator" w:id="0">
    <w:p w14:paraId="6ABD25A1" w14:textId="77777777" w:rsidR="00907EA0" w:rsidRDefault="00907EA0">
      <w:r>
        <w:continuationSeparator/>
      </w:r>
    </w:p>
  </w:footnote>
  <w:footnote w:id="1">
    <w:p w14:paraId="36DF069B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6453DC4" w14:textId="77777777" w:rsidR="009F03E2" w:rsidRDefault="00BC54E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C5D70F" wp14:editId="39D837BC">
          <wp:simplePos x="0" y="0"/>
          <wp:positionH relativeFrom="column">
            <wp:posOffset>45721</wp:posOffset>
          </wp:positionH>
          <wp:positionV relativeFrom="paragraph">
            <wp:posOffset>-297814</wp:posOffset>
          </wp:positionV>
          <wp:extent cx="5771769" cy="744854"/>
          <wp:effectExtent l="0" t="0" r="0" b="0"/>
          <wp:wrapNone/>
          <wp:docPr id="113894360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1769" cy="7448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86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506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226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946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66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86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106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826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546" w:hanging="360"/>
      </w:pPr>
      <w:rPr>
        <w:u w:val="none"/>
      </w:rPr>
    </w:lvl>
  </w:abstractNum>
  <w:abstractNum w:abstractNumId="2">
    <w:nsid w:val="0F0D0AA7"/>
    <w:multiLevelType w:val="hybridMultilevel"/>
    <w:tmpl w:val="BD1C66A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6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>
    <w:nsid w:val="51045E95"/>
    <w:multiLevelType w:val="hybridMultilevel"/>
    <w:tmpl w:val="655AA1D0"/>
    <w:lvl w:ilvl="0" w:tplc="788279A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0"/>
  </w:num>
  <w:num w:numId="4">
    <w:abstractNumId w:val="6"/>
  </w:num>
  <w:num w:numId="5">
    <w:abstractNumId w:val="1"/>
  </w:num>
  <w:num w:numId="6">
    <w:abstractNumId w:val="3"/>
  </w:num>
  <w:num w:numId="7">
    <w:abstractNumId w:val="7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03E2"/>
    <w:rsid w:val="0003118C"/>
    <w:rsid w:val="00072638"/>
    <w:rsid w:val="000D5CF2"/>
    <w:rsid w:val="00176DC3"/>
    <w:rsid w:val="001D4A9E"/>
    <w:rsid w:val="00201BED"/>
    <w:rsid w:val="003E706C"/>
    <w:rsid w:val="00531C89"/>
    <w:rsid w:val="00532C7A"/>
    <w:rsid w:val="005E6A89"/>
    <w:rsid w:val="008876A6"/>
    <w:rsid w:val="00907EA0"/>
    <w:rsid w:val="009F03E2"/>
    <w:rsid w:val="00A53D49"/>
    <w:rsid w:val="00BC54EE"/>
    <w:rsid w:val="00BF3BDA"/>
    <w:rsid w:val="00CB3F69"/>
    <w:rsid w:val="00D6237A"/>
    <w:rsid w:val="00E86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4</Pages>
  <Words>1049</Words>
  <Characters>5983</Characters>
  <Application>Microsoft Office Word</Application>
  <DocSecurity>0</DocSecurity>
  <Lines>49</Lines>
  <Paragraphs>14</Paragraphs>
  <ScaleCrop>false</ScaleCrop>
  <Company/>
  <LinksUpToDate>false</LinksUpToDate>
  <CharactersWithSpaces>7018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Lino</cp:lastModifiedBy>
  <cp:revision>8</cp:revision>
  <dcterms:created xsi:type="dcterms:W3CDTF">2025-03-07T15:17:00Z</dcterms:created>
  <dcterms:modified xsi:type="dcterms:W3CDTF">2025-06-09T15:39:00Z</dcterms:modified>
</cp:coreProperties>
</file>